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92C" w:rsidRPr="00B7092C" w:rsidRDefault="00B7092C" w:rsidP="00B7092C">
      <w:pPr>
        <w:jc w:val="center"/>
        <w:rPr>
          <w:b/>
          <w:sz w:val="32"/>
          <w:szCs w:val="32"/>
        </w:rPr>
      </w:pPr>
    </w:p>
    <w:p w:rsidR="0060020B" w:rsidRDefault="00EF5389" w:rsidP="00B7092C">
      <w:pPr>
        <w:jc w:val="center"/>
        <w:rPr>
          <w:b/>
          <w:sz w:val="32"/>
          <w:szCs w:val="32"/>
        </w:rPr>
      </w:pPr>
      <w:hyperlink r:id="rId7" w:history="1">
        <w:r w:rsidR="00B7092C" w:rsidRPr="000803E4">
          <w:rPr>
            <w:rStyle w:val="Hyperlink"/>
            <w:b/>
            <w:sz w:val="32"/>
            <w:szCs w:val="32"/>
          </w:rPr>
          <w:t>https://youtu.be/21qnWtxuSzY</w:t>
        </w:r>
      </w:hyperlink>
      <w:r w:rsidR="00B7092C">
        <w:rPr>
          <w:b/>
          <w:sz w:val="32"/>
          <w:szCs w:val="32"/>
        </w:rPr>
        <w:t xml:space="preserve"> </w:t>
      </w:r>
      <w:r w:rsidR="007C7555">
        <w:rPr>
          <w:b/>
          <w:sz w:val="32"/>
          <w:szCs w:val="32"/>
        </w:rPr>
        <w:t xml:space="preserve">PLANEJAMENTO DE AULA REMOTA DE MATEMÁTICA – UNIDADE </w:t>
      </w:r>
      <w:r w:rsidR="0009736A">
        <w:rPr>
          <w:b/>
          <w:sz w:val="32"/>
          <w:szCs w:val="32"/>
        </w:rPr>
        <w:t>2</w:t>
      </w:r>
      <w:r w:rsidR="007C7555">
        <w:rPr>
          <w:b/>
          <w:sz w:val="32"/>
          <w:szCs w:val="32"/>
        </w:rPr>
        <w:t xml:space="preserve"> – AULA </w:t>
      </w:r>
      <w:r w:rsidR="0009736A">
        <w:rPr>
          <w:b/>
          <w:sz w:val="32"/>
          <w:szCs w:val="32"/>
        </w:rPr>
        <w:t>5</w:t>
      </w:r>
    </w:p>
    <w:tbl>
      <w:tblPr>
        <w:tblStyle w:val="a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8"/>
        <w:gridCol w:w="6325"/>
        <w:gridCol w:w="2552"/>
        <w:gridCol w:w="2551"/>
        <w:gridCol w:w="2835"/>
      </w:tblGrid>
      <w:tr w:rsidR="0060020B">
        <w:trPr>
          <w:trHeight w:val="382"/>
        </w:trPr>
        <w:tc>
          <w:tcPr>
            <w:tcW w:w="1608" w:type="dxa"/>
            <w:shd w:val="clear" w:color="auto" w:fill="F2F2F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Escola/SME</w:t>
            </w:r>
          </w:p>
        </w:tc>
        <w:tc>
          <w:tcPr>
            <w:tcW w:w="8877" w:type="dxa"/>
            <w:gridSpan w:val="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Programa de Aulas Remotas VEM APRENDER </w:t>
            </w:r>
          </w:p>
        </w:tc>
        <w:tc>
          <w:tcPr>
            <w:tcW w:w="2551" w:type="dxa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Ano:          1° ano</w:t>
            </w:r>
          </w:p>
        </w:tc>
        <w:tc>
          <w:tcPr>
            <w:tcW w:w="2835" w:type="dxa"/>
          </w:tcPr>
          <w:p w:rsidR="00E32766" w:rsidRDefault="007C7555" w:rsidP="0009736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Data:  </w:t>
            </w:r>
            <w:r w:rsidR="00743542">
              <w:rPr>
                <w:b/>
                <w:sz w:val="24"/>
                <w:szCs w:val="24"/>
              </w:rPr>
              <w:t>16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32766">
              <w:rPr>
                <w:b/>
                <w:sz w:val="24"/>
                <w:szCs w:val="24"/>
              </w:rPr>
              <w:t>/ 03/ 2021</w:t>
            </w:r>
            <w:r w:rsidR="00F32B4A">
              <w:rPr>
                <w:b/>
                <w:sz w:val="24"/>
                <w:szCs w:val="24"/>
              </w:rPr>
              <w:t xml:space="preserve"> e 06/04/2021</w:t>
            </w:r>
            <w:bookmarkStart w:id="0" w:name="_GoBack"/>
            <w:bookmarkEnd w:id="0"/>
          </w:p>
        </w:tc>
      </w:tr>
      <w:tr w:rsidR="0060020B">
        <w:trPr>
          <w:trHeight w:val="382"/>
        </w:trPr>
        <w:tc>
          <w:tcPr>
            <w:tcW w:w="1608" w:type="dxa"/>
            <w:shd w:val="clear" w:color="auto" w:fill="F2F2F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Professor (a):</w:t>
            </w:r>
          </w:p>
        </w:tc>
        <w:tc>
          <w:tcPr>
            <w:tcW w:w="6325" w:type="dxa"/>
          </w:tcPr>
          <w:p w:rsidR="0060020B" w:rsidRDefault="007C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Luzia de Fátima Medeiros de Carvalho</w:t>
            </w:r>
          </w:p>
        </w:tc>
        <w:tc>
          <w:tcPr>
            <w:tcW w:w="2552" w:type="dxa"/>
            <w:shd w:val="clear" w:color="auto" w:fill="F2F2F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Coordenação de Área:</w:t>
            </w:r>
          </w:p>
        </w:tc>
        <w:tc>
          <w:tcPr>
            <w:tcW w:w="5386" w:type="dxa"/>
            <w:gridSpan w:val="2"/>
          </w:tcPr>
          <w:p w:rsidR="0060020B" w:rsidRDefault="007C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Agnes e Annaly</w:t>
            </w:r>
          </w:p>
        </w:tc>
      </w:tr>
    </w:tbl>
    <w:p w:rsidR="0060020B" w:rsidRDefault="0060020B">
      <w:pPr>
        <w:rPr>
          <w:b/>
          <w:sz w:val="6"/>
          <w:szCs w:val="6"/>
        </w:rPr>
      </w:pPr>
    </w:p>
    <w:tbl>
      <w:tblPr>
        <w:tblStyle w:val="a0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2899"/>
      </w:tblGrid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Habilidade </w:t>
            </w:r>
          </w:p>
        </w:tc>
        <w:tc>
          <w:tcPr>
            <w:tcW w:w="12899" w:type="dxa"/>
          </w:tcPr>
          <w:p w:rsidR="0060020B" w:rsidRDefault="00743542" w:rsidP="00743542">
            <w:pPr>
              <w:jc w:val="both"/>
              <w:rPr>
                <w:color w:val="FF0000"/>
                <w:sz w:val="24"/>
                <w:szCs w:val="24"/>
                <w:highlight w:val="yellow"/>
              </w:rPr>
            </w:pPr>
            <w:r w:rsidRPr="00743542">
              <w:rPr>
                <w:sz w:val="24"/>
                <w:szCs w:val="24"/>
              </w:rPr>
              <w:t>Descrever, após o reconhecimento e a explicitação de um padrão (ou regularidade), os elementos ausentes em sequências repetitivas e de sequências recursivas de números naturais, objetos ou figuras, utilizando linguagem oral ou escrita (desenhos, esquemas, tabelas, quadros etc.).</w:t>
            </w:r>
          </w:p>
        </w:tc>
      </w:tr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Pr="00743542" w:rsidRDefault="007C7555">
            <w:pPr>
              <w:jc w:val="center"/>
              <w:rPr>
                <w:b/>
                <w:sz w:val="24"/>
                <w:szCs w:val="24"/>
              </w:rPr>
            </w:pPr>
            <w:r w:rsidRPr="00743542">
              <w:rPr>
                <w:b/>
                <w:sz w:val="24"/>
                <w:szCs w:val="24"/>
              </w:rPr>
              <w:t>Objetivo (s) de aprendizagem</w:t>
            </w:r>
          </w:p>
        </w:tc>
        <w:tc>
          <w:tcPr>
            <w:tcW w:w="12899" w:type="dxa"/>
            <w:shd w:val="clear" w:color="auto" w:fill="auto"/>
          </w:tcPr>
          <w:p w:rsidR="0060020B" w:rsidRPr="00743542" w:rsidRDefault="00743542" w:rsidP="00C10AD2">
            <w:pPr>
              <w:rPr>
                <w:sz w:val="24"/>
                <w:szCs w:val="24"/>
                <w:highlight w:val="yellow"/>
              </w:rPr>
            </w:pPr>
            <w:r w:rsidRPr="00743542">
              <w:rPr>
                <w:sz w:val="24"/>
                <w:szCs w:val="24"/>
              </w:rPr>
              <w:t>Observar e explorar sequências repetitivas geométricas ou figurais, de modo a perceber sua regularidade.</w:t>
            </w:r>
          </w:p>
        </w:tc>
      </w:tr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Atividade avaliativa</w:t>
            </w:r>
          </w:p>
        </w:tc>
        <w:tc>
          <w:tcPr>
            <w:tcW w:w="12899" w:type="dxa"/>
          </w:tcPr>
          <w:p w:rsidR="0060020B" w:rsidRDefault="007C7555" w:rsidP="000973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ser </w:t>
            </w:r>
            <w:r>
              <w:rPr>
                <w:b/>
                <w:sz w:val="24"/>
                <w:szCs w:val="24"/>
              </w:rPr>
              <w:t>personalizada pela professora</w:t>
            </w:r>
            <w:r>
              <w:rPr>
                <w:sz w:val="24"/>
                <w:szCs w:val="24"/>
              </w:rPr>
              <w:t xml:space="preserve"> da turma</w:t>
            </w:r>
            <w:r w:rsidR="0009736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Segue sugestão no final</w:t>
            </w:r>
          </w:p>
        </w:tc>
      </w:tr>
    </w:tbl>
    <w:p w:rsidR="0060020B" w:rsidRDefault="0060020B">
      <w:pPr>
        <w:rPr>
          <w:b/>
          <w:sz w:val="6"/>
          <w:szCs w:val="6"/>
        </w:rPr>
      </w:pPr>
    </w:p>
    <w:tbl>
      <w:tblPr>
        <w:tblStyle w:val="a1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0239"/>
        <w:gridCol w:w="2660"/>
      </w:tblGrid>
      <w:tr w:rsidR="0060020B">
        <w:trPr>
          <w:trHeight w:val="337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Objetos de conhecimento </w:t>
            </w:r>
          </w:p>
        </w:tc>
        <w:tc>
          <w:tcPr>
            <w:tcW w:w="10239" w:type="dxa"/>
          </w:tcPr>
          <w:p w:rsidR="0060020B" w:rsidRDefault="00743542">
            <w:pPr>
              <w:rPr>
                <w:sz w:val="24"/>
                <w:szCs w:val="24"/>
              </w:rPr>
            </w:pPr>
            <w:r w:rsidRPr="00743542">
              <w:rPr>
                <w:sz w:val="24"/>
                <w:szCs w:val="24"/>
              </w:rPr>
              <w:t>Padrões em sequência: observação de critérios e percepção de regularidades. (ÁLGEBRA)</w:t>
            </w:r>
          </w:p>
        </w:tc>
        <w:tc>
          <w:tcPr>
            <w:tcW w:w="2660" w:type="dxa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Tempo aula TV</w:t>
            </w:r>
            <w:r>
              <w:rPr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   25’</w:t>
            </w:r>
          </w:p>
        </w:tc>
      </w:tr>
    </w:tbl>
    <w:p w:rsidR="0060020B" w:rsidRDefault="0060020B">
      <w:pPr>
        <w:rPr>
          <w:sz w:val="4"/>
          <w:szCs w:val="4"/>
        </w:rPr>
      </w:pPr>
    </w:p>
    <w:tbl>
      <w:tblPr>
        <w:tblStyle w:val="a2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3"/>
        <w:gridCol w:w="5812"/>
        <w:gridCol w:w="851"/>
        <w:gridCol w:w="1275"/>
      </w:tblGrid>
      <w:tr w:rsidR="0060020B">
        <w:trPr>
          <w:trHeight w:val="301"/>
        </w:trPr>
        <w:tc>
          <w:tcPr>
            <w:tcW w:w="13745" w:type="dxa"/>
            <w:gridSpan w:val="2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Desenvolvimento da aula – Estratégias de Ensino</w:t>
            </w:r>
          </w:p>
        </w:tc>
        <w:tc>
          <w:tcPr>
            <w:tcW w:w="2126" w:type="dxa"/>
            <w:gridSpan w:val="2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Organização </w:t>
            </w:r>
          </w:p>
        </w:tc>
      </w:tr>
      <w:tr w:rsidR="0060020B" w:rsidTr="003A470D">
        <w:trPr>
          <w:trHeight w:val="481"/>
        </w:trPr>
        <w:tc>
          <w:tcPr>
            <w:tcW w:w="7933" w:type="dxa"/>
            <w:shd w:val="clear" w:color="auto" w:fill="F2F2F2"/>
            <w:vAlign w:val="center"/>
          </w:tcPr>
          <w:p w:rsidR="0060020B" w:rsidRPr="00973201" w:rsidRDefault="007C7555">
            <w:pPr>
              <w:jc w:val="center"/>
              <w:rPr>
                <w:b/>
                <w:sz w:val="24"/>
                <w:szCs w:val="24"/>
              </w:rPr>
            </w:pPr>
            <w:r w:rsidRPr="00973201">
              <w:rPr>
                <w:b/>
                <w:sz w:val="24"/>
                <w:szCs w:val="24"/>
              </w:rPr>
              <w:t>Ações do professor</w:t>
            </w:r>
          </w:p>
        </w:tc>
        <w:tc>
          <w:tcPr>
            <w:tcW w:w="5812" w:type="dxa"/>
            <w:shd w:val="clear" w:color="auto" w:fill="F2F2F2"/>
            <w:vAlign w:val="center"/>
          </w:tcPr>
          <w:p w:rsidR="0060020B" w:rsidRPr="00973201" w:rsidRDefault="007C7555">
            <w:pPr>
              <w:jc w:val="center"/>
              <w:rPr>
                <w:b/>
                <w:sz w:val="20"/>
                <w:szCs w:val="20"/>
              </w:rPr>
            </w:pPr>
            <w:r w:rsidRPr="00973201">
              <w:rPr>
                <w:b/>
                <w:sz w:val="24"/>
                <w:szCs w:val="24"/>
              </w:rPr>
              <w:t>Possíveis ações esperadas dos alunos</w:t>
            </w:r>
          </w:p>
        </w:tc>
        <w:tc>
          <w:tcPr>
            <w:tcW w:w="851" w:type="dxa"/>
            <w:shd w:val="clear" w:color="auto" w:fill="F2F2F2"/>
          </w:tcPr>
          <w:p w:rsidR="0060020B" w:rsidRPr="00973201" w:rsidRDefault="007C7555">
            <w:pPr>
              <w:jc w:val="center"/>
              <w:rPr>
                <w:b/>
                <w:sz w:val="20"/>
                <w:szCs w:val="20"/>
              </w:rPr>
            </w:pPr>
            <w:r w:rsidRPr="00973201">
              <w:rPr>
                <w:b/>
                <w:sz w:val="20"/>
                <w:szCs w:val="20"/>
              </w:rPr>
              <w:t>Do Tempo</w:t>
            </w:r>
          </w:p>
        </w:tc>
        <w:tc>
          <w:tcPr>
            <w:tcW w:w="1275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0"/>
                <w:szCs w:val="20"/>
              </w:rPr>
            </w:pPr>
            <w:r w:rsidRPr="00973201">
              <w:rPr>
                <w:b/>
                <w:sz w:val="20"/>
                <w:szCs w:val="20"/>
              </w:rPr>
              <w:t>Dos Recursos</w:t>
            </w:r>
          </w:p>
        </w:tc>
      </w:tr>
      <w:tr w:rsidR="0060020B" w:rsidTr="003A470D">
        <w:trPr>
          <w:trHeight w:val="1678"/>
        </w:trPr>
        <w:tc>
          <w:tcPr>
            <w:tcW w:w="7933" w:type="dxa"/>
          </w:tcPr>
          <w:p w:rsidR="0060020B" w:rsidRDefault="007C7555">
            <w:pPr>
              <w:rPr>
                <w:color w:val="0070C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INTRODUÇÃO</w:t>
            </w:r>
            <w:r>
              <w:rPr>
                <w:color w:val="0070C0"/>
                <w:sz w:val="24"/>
                <w:szCs w:val="24"/>
              </w:rPr>
              <w:t xml:space="preserve"> </w:t>
            </w:r>
          </w:p>
          <w:p w:rsidR="00743542" w:rsidRDefault="00234A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Iniciar com uma brincadeira e</w:t>
            </w:r>
            <w:r w:rsidR="00DE5C02">
              <w:rPr>
                <w:sz w:val="24"/>
                <w:szCs w:val="24"/>
              </w:rPr>
              <w:t>nvolvendo um</w:t>
            </w:r>
            <w:r w:rsidR="00DE5C02" w:rsidRPr="00DE5C02">
              <w:rPr>
                <w:sz w:val="24"/>
                <w:szCs w:val="24"/>
              </w:rPr>
              <w:t>a sequência</w:t>
            </w:r>
            <w:r w:rsidR="00DE5C02">
              <w:rPr>
                <w:sz w:val="24"/>
                <w:szCs w:val="24"/>
              </w:rPr>
              <w:t xml:space="preserve"> de gestos</w:t>
            </w:r>
            <w:r>
              <w:rPr>
                <w:sz w:val="24"/>
                <w:szCs w:val="24"/>
              </w:rPr>
              <w:t>,</w:t>
            </w:r>
            <w:r w:rsidR="00DE5C02">
              <w:rPr>
                <w:sz w:val="24"/>
                <w:szCs w:val="24"/>
              </w:rPr>
              <w:t xml:space="preserve"> a brincadeira utiliza uma parlenda.</w:t>
            </w:r>
          </w:p>
          <w:p w:rsidR="00DE5C02" w:rsidRPr="00DE5C02" w:rsidRDefault="00DE5C02">
            <w:pPr>
              <w:rPr>
                <w:i/>
                <w:color w:val="4472C4" w:themeColor="accent5"/>
                <w:sz w:val="20"/>
                <w:szCs w:val="20"/>
              </w:rPr>
            </w:pPr>
            <w:r w:rsidRPr="00DE5C02">
              <w:rPr>
                <w:i/>
                <w:color w:val="4472C4" w:themeColor="accent5"/>
                <w:sz w:val="20"/>
                <w:szCs w:val="20"/>
              </w:rPr>
              <w:t>(Apresentar no slide a letra e após conversar sobre os gestos que mudam conforme a parlenda é cantada ou declamada)</w:t>
            </w:r>
          </w:p>
          <w:p w:rsidR="006241D7" w:rsidRDefault="00743542" w:rsidP="00743542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6527EA9" wp14:editId="45D1F3AF">
                  <wp:extent cx="2371725" cy="1122461"/>
                  <wp:effectExtent l="0" t="0" r="0" b="190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144" cy="1125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020B" w:rsidRDefault="006241D7" w:rsidP="006241D7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                                   </w:t>
            </w:r>
            <w:r w:rsidRPr="006241D7">
              <w:rPr>
                <w:sz w:val="24"/>
                <w:szCs w:val="24"/>
              </w:rPr>
              <w:t>Imagem 1</w:t>
            </w:r>
          </w:p>
        </w:tc>
        <w:tc>
          <w:tcPr>
            <w:tcW w:w="5812" w:type="dxa"/>
          </w:tcPr>
          <w:p w:rsidR="0060020B" w:rsidRDefault="0060020B"/>
          <w:p w:rsidR="0060020B" w:rsidRDefault="00DE5C02" w:rsidP="00DE5C02">
            <w:pPr>
              <w:rPr>
                <w:sz w:val="24"/>
                <w:szCs w:val="24"/>
              </w:rPr>
            </w:pPr>
            <w:r w:rsidRPr="00DE5C02">
              <w:rPr>
                <w:sz w:val="24"/>
                <w:szCs w:val="24"/>
              </w:rPr>
              <w:t xml:space="preserve">Ao ouvir a parlenda perceber que </w:t>
            </w:r>
            <w:r>
              <w:rPr>
                <w:sz w:val="24"/>
                <w:szCs w:val="24"/>
              </w:rPr>
              <w:t>tem uma sequência de gestos, que mudam durante a brincadeira</w:t>
            </w:r>
            <w:r w:rsidR="009D08FC">
              <w:rPr>
                <w:sz w:val="24"/>
                <w:szCs w:val="24"/>
              </w:rPr>
              <w:t xml:space="preserve"> e se repetem sempre na sequência.</w:t>
            </w:r>
          </w:p>
          <w:p w:rsidR="0060020B" w:rsidRDefault="0060020B" w:rsidP="00743542">
            <w:pPr>
              <w:jc w:val="both"/>
              <w:rPr>
                <w:color w:val="0070C0"/>
              </w:rPr>
            </w:pPr>
          </w:p>
        </w:tc>
        <w:tc>
          <w:tcPr>
            <w:tcW w:w="851" w:type="dxa"/>
          </w:tcPr>
          <w:p w:rsidR="0060020B" w:rsidRDefault="0060020B">
            <w:pPr>
              <w:rPr>
                <w:sz w:val="18"/>
                <w:szCs w:val="18"/>
              </w:rPr>
            </w:pPr>
          </w:p>
          <w:p w:rsidR="0060020B" w:rsidRDefault="0060020B">
            <w:pPr>
              <w:rPr>
                <w:sz w:val="18"/>
                <w:szCs w:val="18"/>
              </w:rPr>
            </w:pPr>
          </w:p>
          <w:p w:rsidR="0060020B" w:rsidRDefault="006133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7C7555">
              <w:rPr>
                <w:sz w:val="18"/>
                <w:szCs w:val="18"/>
              </w:rPr>
              <w:t xml:space="preserve"> min</w:t>
            </w:r>
          </w:p>
          <w:p w:rsidR="0060020B" w:rsidRDefault="0060020B">
            <w:pPr>
              <w:rPr>
                <w:sz w:val="18"/>
                <w:szCs w:val="18"/>
              </w:rPr>
            </w:pPr>
          </w:p>
          <w:p w:rsidR="0060020B" w:rsidRDefault="0060020B">
            <w:pPr>
              <w:rPr>
                <w:sz w:val="18"/>
                <w:szCs w:val="18"/>
              </w:rPr>
            </w:pPr>
          </w:p>
          <w:p w:rsidR="0060020B" w:rsidRDefault="0060020B">
            <w:pPr>
              <w:rPr>
                <w:sz w:val="18"/>
                <w:szCs w:val="18"/>
              </w:rPr>
            </w:pPr>
          </w:p>
          <w:p w:rsidR="0060020B" w:rsidRDefault="0060020B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60020B" w:rsidRDefault="0060020B">
            <w:pPr>
              <w:rPr>
                <w:sz w:val="18"/>
                <w:szCs w:val="18"/>
              </w:rPr>
            </w:pPr>
          </w:p>
          <w:p w:rsidR="0060020B" w:rsidRDefault="0060020B">
            <w:pPr>
              <w:rPr>
                <w:sz w:val="18"/>
                <w:szCs w:val="18"/>
              </w:rPr>
            </w:pPr>
          </w:p>
          <w:p w:rsidR="0060020B" w:rsidRDefault="00DE5C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Slide</w:t>
            </w:r>
          </w:p>
          <w:p w:rsidR="0060020B" w:rsidRDefault="0060020B">
            <w:pPr>
              <w:rPr>
                <w:sz w:val="18"/>
                <w:szCs w:val="18"/>
              </w:rPr>
            </w:pPr>
          </w:p>
        </w:tc>
      </w:tr>
      <w:tr w:rsidR="0060020B" w:rsidTr="003A470D">
        <w:trPr>
          <w:trHeight w:val="1332"/>
        </w:trPr>
        <w:tc>
          <w:tcPr>
            <w:tcW w:w="7933" w:type="dxa"/>
          </w:tcPr>
          <w:p w:rsidR="0060020B" w:rsidRDefault="007C7555">
            <w:pPr>
              <w:rPr>
                <w:sz w:val="24"/>
                <w:szCs w:val="24"/>
              </w:rPr>
            </w:pPr>
            <w:r w:rsidRPr="00973201">
              <w:rPr>
                <w:b/>
                <w:sz w:val="24"/>
                <w:szCs w:val="24"/>
              </w:rPr>
              <w:lastRenderedPageBreak/>
              <w:t>DESENVOLVIMENTO DA AULA</w:t>
            </w:r>
            <w:r w:rsidRPr="00973201">
              <w:rPr>
                <w:sz w:val="24"/>
                <w:szCs w:val="24"/>
              </w:rPr>
              <w:t xml:space="preserve"> </w:t>
            </w:r>
          </w:p>
          <w:p w:rsidR="00CE6B32" w:rsidRDefault="00CE6B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que a brincadeira aconteça e todos se divirtam, é muito importante que todos saibam a sequência dos gestos enquanto vão falando a sequência memorizada.</w:t>
            </w:r>
          </w:p>
          <w:p w:rsidR="00CE6B32" w:rsidRDefault="00CE6B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 o que é uma sequência? Você sabe?</w:t>
            </w:r>
          </w:p>
          <w:p w:rsidR="00CE6B32" w:rsidRDefault="00CE6B32">
            <w:r>
              <w:t>É algo que segue, que tem continuidade</w:t>
            </w:r>
            <w:r w:rsidR="00244D16">
              <w:t>.</w:t>
            </w:r>
            <w:r w:rsidR="003B5E11">
              <w:t xml:space="preserve"> (De acordo com as semelhantes como cor, tamanho, forma)</w:t>
            </w:r>
          </w:p>
          <w:p w:rsidR="00A2076C" w:rsidRPr="00A2076C" w:rsidRDefault="00244D16">
            <w:pPr>
              <w:rPr>
                <w:i/>
                <w:color w:val="4472C4" w:themeColor="accent5"/>
                <w:sz w:val="20"/>
                <w:szCs w:val="20"/>
              </w:rPr>
            </w:pPr>
            <w:r w:rsidRPr="00A2076C">
              <w:rPr>
                <w:i/>
                <w:color w:val="4472C4" w:themeColor="accent5"/>
                <w:sz w:val="20"/>
                <w:szCs w:val="20"/>
              </w:rPr>
              <w:t>(</w:t>
            </w:r>
            <w:r w:rsidR="00A2076C" w:rsidRPr="00A2076C">
              <w:rPr>
                <w:i/>
                <w:color w:val="4472C4" w:themeColor="accent5"/>
                <w:sz w:val="20"/>
                <w:szCs w:val="20"/>
              </w:rPr>
              <w:t>Vamos durante a aula fazer algumas combinações para compreender as sequências)</w:t>
            </w:r>
          </w:p>
          <w:p w:rsidR="00244D16" w:rsidRDefault="00A2076C">
            <w:pPr>
              <w:rPr>
                <w:color w:val="4472C4" w:themeColor="accent5"/>
              </w:rPr>
            </w:pPr>
            <w:r>
              <w:t>É preciso descobrir o segredo de cada combinação e esse segredo numa sequência é o que chamamos de padrão.</w:t>
            </w:r>
            <w:r>
              <w:rPr>
                <w:color w:val="4472C4" w:themeColor="accent5"/>
              </w:rPr>
              <w:t xml:space="preserve"> </w:t>
            </w:r>
          </w:p>
          <w:p w:rsidR="009A0680" w:rsidRPr="00234A37" w:rsidRDefault="00234A37">
            <w:pPr>
              <w:rPr>
                <w:b/>
                <w:bCs/>
                <w:color w:val="000000" w:themeColor="text1"/>
              </w:rPr>
            </w:pPr>
            <w:r w:rsidRPr="00234A37">
              <w:rPr>
                <w:b/>
                <w:bCs/>
                <w:color w:val="000000" w:themeColor="text1"/>
              </w:rPr>
              <w:t>ATIVIDADE</w:t>
            </w:r>
          </w:p>
          <w:p w:rsidR="00886879" w:rsidRPr="00D4096A" w:rsidRDefault="000007E3">
            <w:pPr>
              <w:rPr>
                <w:b/>
                <w:sz w:val="24"/>
                <w:szCs w:val="24"/>
              </w:rPr>
            </w:pPr>
            <w:r w:rsidRPr="00D4096A">
              <w:rPr>
                <w:b/>
                <w:sz w:val="24"/>
                <w:szCs w:val="24"/>
              </w:rPr>
              <w:t>Desafio da Ana Clara.</w:t>
            </w:r>
          </w:p>
          <w:p w:rsidR="000007E3" w:rsidRDefault="000007E3" w:rsidP="009948B3">
            <w:pPr>
              <w:jc w:val="both"/>
            </w:pPr>
            <w:r>
              <w:t xml:space="preserve">A Ana Clara </w:t>
            </w:r>
            <w:r w:rsidR="009948B3">
              <w:t xml:space="preserve">é </w:t>
            </w:r>
            <w:r>
              <w:t xml:space="preserve">uma linda garota de </w:t>
            </w:r>
            <w:r w:rsidR="009948B3">
              <w:t xml:space="preserve">6 </w:t>
            </w:r>
            <w:r>
              <w:t xml:space="preserve">anos, </w:t>
            </w:r>
            <w:r w:rsidR="009948B3">
              <w:t xml:space="preserve">que se diverte muito com seus brinquedos, </w:t>
            </w:r>
            <w:r>
              <w:t>enquanto brincava em sua casinha de bonecas, resolveu produzir alguns enfeites e tornar a brincadeira mais colorida, divertida e animada. Vamos ver o que Ana Clara nossa amiga inventou?</w:t>
            </w:r>
          </w:p>
          <w:p w:rsidR="000007E3" w:rsidRDefault="000007E3">
            <w:pPr>
              <w:rPr>
                <w:i/>
                <w:color w:val="4472C4" w:themeColor="accent5"/>
                <w:sz w:val="20"/>
                <w:szCs w:val="20"/>
              </w:rPr>
            </w:pPr>
            <w:r w:rsidRPr="000007E3">
              <w:rPr>
                <w:i/>
                <w:color w:val="4472C4" w:themeColor="accent5"/>
                <w:sz w:val="20"/>
                <w:szCs w:val="20"/>
              </w:rPr>
              <w:t>(Vídeo da Ana Clara propondo uma combinação com bandeirinhas para colocar em sua casinha de bonecas)</w:t>
            </w:r>
          </w:p>
          <w:p w:rsidR="000007E3" w:rsidRPr="000007E3" w:rsidRDefault="000007E3" w:rsidP="009948B3">
            <w:pPr>
              <w:jc w:val="center"/>
              <w:rPr>
                <w:i/>
                <w:color w:val="4472C4" w:themeColor="accent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09452" cy="2405499"/>
                  <wp:effectExtent l="1905" t="0" r="0" b="0"/>
                  <wp:docPr id="2" name="Imagem 2" descr="C:\Users\medeiros e carvalho\AppData\Local\Microsoft\Windows\Temporary Internet Files\Content.Word\20210223_13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deiros e carvalho\AppData\Local\Microsoft\Windows\Temporary Internet Files\Content.Word\20210223_135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13861" cy="241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B3" w:rsidRDefault="009948B3">
            <w:r>
              <w:t>Ela nos desafiou a descobrir o padrão que ela organizou em sua brincadeira. Que legal crianças.</w:t>
            </w:r>
          </w:p>
          <w:p w:rsidR="00886879" w:rsidRDefault="00886879">
            <w:r>
              <w:t xml:space="preserve">Será que conseguimos </w:t>
            </w:r>
            <w:r w:rsidR="009948B3">
              <w:t>descobrir</w:t>
            </w:r>
            <w:r>
              <w:t>?</w:t>
            </w:r>
            <w:r w:rsidRPr="009A0680">
              <w:t xml:space="preserve"> </w:t>
            </w:r>
          </w:p>
          <w:p w:rsidR="009948B3" w:rsidRDefault="009948B3"/>
          <w:p w:rsidR="000007E3" w:rsidRDefault="00886879" w:rsidP="009948B3">
            <w:pPr>
              <w:jc w:val="both"/>
            </w:pPr>
            <w:r>
              <w:t>Para que possamos compreender melhor sobre sequências, padr</w:t>
            </w:r>
            <w:r w:rsidR="000007E3">
              <w:t>ão, combinar semelhanças e repetir, vamos ver algumas possibilidades.</w:t>
            </w:r>
          </w:p>
          <w:p w:rsidR="00886879" w:rsidRPr="00886879" w:rsidRDefault="00886879">
            <w:r>
              <w:t xml:space="preserve"> </w:t>
            </w:r>
          </w:p>
          <w:p w:rsidR="00A2076C" w:rsidRDefault="00A2076C">
            <w:r>
              <w:t>Apresentar algumas sequ</w:t>
            </w:r>
            <w:r w:rsidR="00234A37">
              <w:t>ê</w:t>
            </w:r>
            <w:r>
              <w:t>ncias em slides.</w:t>
            </w:r>
          </w:p>
          <w:p w:rsidR="00A2076C" w:rsidRPr="00A2076C" w:rsidRDefault="00E95A52" w:rsidP="00E95A5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D255357">
                  <wp:extent cx="2551782" cy="1435493"/>
                  <wp:effectExtent l="0" t="0" r="127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918" cy="1449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6B32" w:rsidRPr="00CE6B32" w:rsidRDefault="00435B27" w:rsidP="00CE6B32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24"/>
                <w:szCs w:val="24"/>
              </w:rPr>
            </w:pPr>
            <w:r w:rsidRPr="00D4096A">
              <w:rPr>
                <w:rFonts w:asciiTheme="minorHAnsi" w:hAnsiTheme="minorHAnsi" w:cs="Arial"/>
                <w:b/>
                <w:sz w:val="24"/>
                <w:szCs w:val="24"/>
              </w:rPr>
              <w:t>SEQUÊNCIA REPETITIVA:</w:t>
            </w:r>
            <w:r w:rsidRPr="00CE6B32">
              <w:rPr>
                <w:rFonts w:asciiTheme="minorHAnsi" w:hAnsiTheme="minorHAnsi" w:cs="Arial"/>
                <w:sz w:val="24"/>
                <w:szCs w:val="24"/>
              </w:rPr>
              <w:t xml:space="preserve"> quando os elementos de uma </w:t>
            </w:r>
            <w:r w:rsidR="00CE6B32" w:rsidRPr="00CE6B32">
              <w:rPr>
                <w:rFonts w:asciiTheme="minorHAnsi" w:hAnsiTheme="minorHAnsi" w:cs="Arial"/>
                <w:sz w:val="24"/>
                <w:szCs w:val="24"/>
              </w:rPr>
              <w:t xml:space="preserve">sequência </w:t>
            </w:r>
            <w:r w:rsidR="00CE6B32" w:rsidRPr="00CE6B32">
              <w:rPr>
                <w:rFonts w:asciiTheme="minorHAnsi" w:hAnsiTheme="minorHAnsi" w:cs="Arial"/>
                <w:sz w:val="24"/>
                <w:szCs w:val="24"/>
                <w:u w:val="single"/>
              </w:rPr>
              <w:t>se repetem</w:t>
            </w:r>
            <w:r w:rsidR="00CE6B32" w:rsidRPr="00CE6B32">
              <w:rPr>
                <w:rFonts w:asciiTheme="minorHAnsi" w:hAnsiTheme="minorHAnsi" w:cs="Arial"/>
                <w:sz w:val="24"/>
                <w:szCs w:val="24"/>
              </w:rPr>
              <w:t>, a partir de um padrão, ou seja, um modelo a ser seguido.</w:t>
            </w:r>
          </w:p>
          <w:p w:rsidR="00DE5C02" w:rsidRPr="00DE5C02" w:rsidRDefault="00DE5C02" w:rsidP="00743542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743542" w:rsidRPr="00D4096A" w:rsidRDefault="009A0680" w:rsidP="00743542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D4096A">
              <w:rPr>
                <w:rFonts w:asciiTheme="minorHAnsi" w:hAnsiTheme="minorHAnsi" w:cs="Arial"/>
                <w:b/>
                <w:sz w:val="24"/>
                <w:szCs w:val="24"/>
              </w:rPr>
              <w:t>Vamos descobrir segredos...</w:t>
            </w:r>
          </w:p>
          <w:p w:rsidR="00743542" w:rsidRPr="00BD2722" w:rsidRDefault="009A0680" w:rsidP="00BD2722">
            <w:pPr>
              <w:pStyle w:val="PargrafodaLista"/>
              <w:numPr>
                <w:ilvl w:val="0"/>
                <w:numId w:val="3"/>
              </w:numPr>
              <w:rPr>
                <w:rFonts w:asciiTheme="minorHAnsi" w:hAnsiTheme="minorHAnsi" w:cs="Arial"/>
                <w:sz w:val="24"/>
                <w:szCs w:val="24"/>
              </w:rPr>
            </w:pPr>
            <w:r w:rsidRPr="00BD2722">
              <w:rPr>
                <w:rFonts w:asciiTheme="minorHAnsi" w:hAnsiTheme="minorHAnsi" w:cs="Arial"/>
                <w:sz w:val="24"/>
                <w:szCs w:val="24"/>
              </w:rPr>
              <w:t xml:space="preserve">Vamos usar </w:t>
            </w:r>
            <w:r w:rsidR="00BD2722" w:rsidRPr="00BD2722">
              <w:rPr>
                <w:rFonts w:asciiTheme="minorHAnsi" w:hAnsiTheme="minorHAnsi" w:cs="Arial"/>
                <w:sz w:val="24"/>
                <w:szCs w:val="24"/>
              </w:rPr>
              <w:t>três figuras diferentes? Como podemos org</w:t>
            </w:r>
            <w:r w:rsidR="00D4096A">
              <w:rPr>
                <w:rFonts w:asciiTheme="minorHAnsi" w:hAnsiTheme="minorHAnsi" w:cs="Arial"/>
                <w:sz w:val="24"/>
                <w:szCs w:val="24"/>
              </w:rPr>
              <w:t xml:space="preserve">anizar elas de modo que formem </w:t>
            </w:r>
            <w:r w:rsidR="00BD2722" w:rsidRPr="00BD2722">
              <w:rPr>
                <w:rFonts w:asciiTheme="minorHAnsi" w:hAnsiTheme="minorHAnsi" w:cs="Arial"/>
                <w:sz w:val="24"/>
                <w:szCs w:val="24"/>
              </w:rPr>
              <w:t>um padrão a ser seguido?</w:t>
            </w:r>
          </w:p>
          <w:p w:rsidR="00743542" w:rsidRPr="00DE5C02" w:rsidRDefault="009A0680" w:rsidP="00743542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DE5C02">
              <w:rPr>
                <w:rFonts w:asciiTheme="minorHAnsi" w:hAnsiTheme="minorHAnsi" w:cs="Arial"/>
                <w:sz w:val="24"/>
                <w:szCs w:val="24"/>
              </w:rPr>
              <w:t>Qual é próxima?</w:t>
            </w:r>
            <w:r w:rsidR="00D4096A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="00D4096A" w:rsidRPr="00D4096A">
              <w:rPr>
                <w:rFonts w:asciiTheme="minorHAnsi" w:hAnsiTheme="minorHAnsi" w:cs="Arial"/>
                <w:color w:val="4472C4" w:themeColor="accent5"/>
                <w:sz w:val="20"/>
                <w:szCs w:val="20"/>
              </w:rPr>
              <w:t>Quadrado</w:t>
            </w:r>
          </w:p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673"/>
              <w:gridCol w:w="673"/>
              <w:gridCol w:w="673"/>
              <w:gridCol w:w="673"/>
              <w:gridCol w:w="673"/>
              <w:gridCol w:w="674"/>
              <w:gridCol w:w="674"/>
              <w:gridCol w:w="674"/>
              <w:gridCol w:w="674"/>
            </w:tblGrid>
            <w:tr w:rsidR="00743542" w:rsidRPr="00DE5C02" w:rsidTr="00743542">
              <w:trPr>
                <w:trHeight w:val="311"/>
              </w:trPr>
              <w:tc>
                <w:tcPr>
                  <w:tcW w:w="673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8698F56" wp14:editId="64ACC476">
                            <wp:simplePos x="0" y="0"/>
                            <wp:positionH relativeFrom="column">
                              <wp:posOffset>96520</wp:posOffset>
                            </wp:positionH>
                            <wp:positionV relativeFrom="paragraph">
                              <wp:posOffset>41910</wp:posOffset>
                            </wp:positionV>
                            <wp:extent cx="133350" cy="133350"/>
                            <wp:effectExtent l="0" t="0" r="19050" b="19050"/>
                            <wp:wrapNone/>
                            <wp:docPr id="84" name="Fluxograma: Processo 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3350" cy="133350"/>
                                    </a:xfrm>
                                    <a:prstGeom prst="flowChartProcess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2621350" id="_x0000_t109" coordsize="21600,21600" o:spt="109" path="m,l,21600r21600,l21600,xe">
                            <v:stroke joinstyle="miter"/>
                            <v:path gradientshapeok="t" o:connecttype="rect"/>
                          </v:shapetype>
                          <v:shape id="Fluxograma: Processo 84" o:spid="_x0000_s1026" type="#_x0000_t109" style="position:absolute;margin-left:7.6pt;margin-top:3.3pt;width:10.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673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52F9C420" wp14:editId="52E5D09F">
                            <wp:simplePos x="0" y="0"/>
                            <wp:positionH relativeFrom="column">
                              <wp:posOffset>31115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180975" cy="123825"/>
                            <wp:effectExtent l="19050" t="19050" r="47625" b="28575"/>
                            <wp:wrapNone/>
                            <wp:docPr id="85" name="Triângulo isósceles 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0975" cy="1238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D24076C"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Triângulo isósceles 85" o:spid="_x0000_s1026" type="#_x0000_t5" style="position:absolute;margin-left:2.45pt;margin-top:2.5pt;width:14.2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673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55814B29" wp14:editId="5C2D5735">
                            <wp:simplePos x="0" y="0"/>
                            <wp:positionH relativeFrom="column">
                              <wp:posOffset>80010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114300" cy="152400"/>
                            <wp:effectExtent l="0" t="0" r="19050" b="19050"/>
                            <wp:wrapNone/>
                            <wp:docPr id="86" name="Elipse 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4300" cy="15240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4CEEDDC" id="Elipse 86" o:spid="_x0000_s1026" style="position:absolute;margin-left:6.3pt;margin-top:1.8pt;width:9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673" w:type="dxa"/>
                </w:tcPr>
                <w:p w:rsidR="00743542" w:rsidRPr="00DE5C02" w:rsidRDefault="00BD272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0E98D537" wp14:editId="183862A5">
                            <wp:simplePos x="0" y="0"/>
                            <wp:positionH relativeFrom="column">
                              <wp:posOffset>52070</wp:posOffset>
                            </wp:positionH>
                            <wp:positionV relativeFrom="paragraph">
                              <wp:posOffset>60960</wp:posOffset>
                            </wp:positionV>
                            <wp:extent cx="152400" cy="133350"/>
                            <wp:effectExtent l="0" t="0" r="19050" b="19050"/>
                            <wp:wrapNone/>
                            <wp:docPr id="88" name="Fluxograma: Processo 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33350"/>
                                    </a:xfrm>
                                    <a:prstGeom prst="flowChartProcess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323398A" id="_x0000_t109" coordsize="21600,21600" o:spt="109" path="m,l,21600r21600,l21600,xe">
                            <v:stroke joinstyle="miter"/>
                            <v:path gradientshapeok="t" o:connecttype="rect"/>
                          </v:shapetype>
                          <v:shape id="Fluxograma: Processo 88" o:spid="_x0000_s1026" type="#_x0000_t109" style="position:absolute;margin-left:4.1pt;margin-top:4.8pt;width:12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" fillcolor="#5b9bd5" strokecolor="#41719c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673" w:type="dxa"/>
                </w:tcPr>
                <w:p w:rsidR="00743542" w:rsidRPr="00DE5C02" w:rsidRDefault="00BD272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36FC5449">
                        <wp:extent cx="207010" cy="146050"/>
                        <wp:effectExtent l="0" t="0" r="2540" b="6350"/>
                        <wp:docPr id="16" name="Image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3" w:type="dxa"/>
                </w:tcPr>
                <w:p w:rsidR="00743542" w:rsidRPr="00DE5C02" w:rsidRDefault="00BD272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5950E33D">
                        <wp:extent cx="128270" cy="164465"/>
                        <wp:effectExtent l="0" t="0" r="5080" b="6985"/>
                        <wp:docPr id="17" name="Imagem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4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674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674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674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</w:tr>
          </w:tbl>
          <w:p w:rsidR="00743542" w:rsidRPr="00DE5C02" w:rsidRDefault="00743542" w:rsidP="00743542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743542" w:rsidRPr="00BD2722" w:rsidRDefault="009A0680" w:rsidP="00BD2722">
            <w:pPr>
              <w:pStyle w:val="PargrafodaLista"/>
              <w:numPr>
                <w:ilvl w:val="0"/>
                <w:numId w:val="3"/>
              </w:numPr>
              <w:rPr>
                <w:rFonts w:asciiTheme="minorHAnsi" w:hAnsiTheme="minorHAnsi" w:cs="Arial"/>
                <w:sz w:val="24"/>
                <w:szCs w:val="24"/>
              </w:rPr>
            </w:pPr>
            <w:r w:rsidRPr="00BD2722">
              <w:rPr>
                <w:rFonts w:asciiTheme="minorHAnsi" w:hAnsiTheme="minorHAnsi" w:cs="Arial"/>
                <w:sz w:val="24"/>
                <w:szCs w:val="24"/>
              </w:rPr>
              <w:t>Agora com cores diferentes</w:t>
            </w:r>
            <w:r w:rsidR="00BD2722">
              <w:rPr>
                <w:rFonts w:asciiTheme="minorHAnsi" w:hAnsiTheme="minorHAnsi" w:cs="Arial"/>
                <w:sz w:val="24"/>
                <w:szCs w:val="24"/>
              </w:rPr>
              <w:t>, pois as formas são iguais, todos são triangulares.</w:t>
            </w:r>
            <w:r w:rsidRPr="00BD2722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="00BD2722">
              <w:rPr>
                <w:rFonts w:asciiTheme="minorHAnsi" w:hAnsiTheme="minorHAnsi" w:cs="Arial"/>
                <w:sz w:val="24"/>
                <w:szCs w:val="24"/>
              </w:rPr>
              <w:t xml:space="preserve"> A professora organizou o início. </w:t>
            </w:r>
            <w:r w:rsidRPr="00BD2722">
              <w:rPr>
                <w:rFonts w:asciiTheme="minorHAnsi" w:hAnsiTheme="minorHAnsi" w:cs="Arial"/>
                <w:sz w:val="24"/>
                <w:szCs w:val="24"/>
              </w:rPr>
              <w:t>Quem vem depois?</w:t>
            </w:r>
          </w:p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7"/>
              <w:gridCol w:w="667"/>
              <w:gridCol w:w="667"/>
              <w:gridCol w:w="667"/>
              <w:gridCol w:w="667"/>
              <w:gridCol w:w="667"/>
              <w:gridCol w:w="668"/>
              <w:gridCol w:w="668"/>
              <w:gridCol w:w="668"/>
              <w:gridCol w:w="668"/>
            </w:tblGrid>
            <w:tr w:rsidR="00743542" w:rsidRPr="00DE5C02" w:rsidTr="00743542">
              <w:trPr>
                <w:trHeight w:val="433"/>
              </w:trPr>
              <w:tc>
                <w:tcPr>
                  <w:tcW w:w="667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462D083E" wp14:editId="48A2041F">
                            <wp:simplePos x="0" y="0"/>
                            <wp:positionH relativeFrom="column">
                              <wp:posOffset>114935</wp:posOffset>
                            </wp:positionH>
                            <wp:positionV relativeFrom="paragraph">
                              <wp:posOffset>34925</wp:posOffset>
                            </wp:positionV>
                            <wp:extent cx="200025" cy="219075"/>
                            <wp:effectExtent l="19050" t="19050" r="47625" b="28575"/>
                            <wp:wrapNone/>
                            <wp:docPr id="89" name="Triângulo isósceles 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025" cy="21907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75710CC" id="Triângulo isósceles 89" o:spid="_x0000_s1026" type="#_x0000_t5" style="position:absolute;margin-left:9.05pt;margin-top:2.75pt;width:15.75pt;height:1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667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0A84EBB0" wp14:editId="28526AEC">
                            <wp:simplePos x="0" y="0"/>
                            <wp:positionH relativeFrom="column">
                              <wp:posOffset>83185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200025" cy="219075"/>
                            <wp:effectExtent l="19050" t="19050" r="47625" b="28575"/>
                            <wp:wrapNone/>
                            <wp:docPr id="90" name="Triângulo isósceles 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025" cy="219075"/>
                                    </a:xfrm>
                                    <a:prstGeom prst="triangl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accent4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2B1B7E8" id="Triângulo isósceles 90" o:spid="_x0000_s1026" type="#_x0000_t5" style="position:absolute;margin-left:6.55pt;margin-top:2.1pt;width:15.75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" fillcolor="#ffc000 [3207]" strokecolor="#7f5f00 [1607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667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7CDCAB1C" wp14:editId="389D4709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200025" cy="219075"/>
                            <wp:effectExtent l="19050" t="19050" r="47625" b="28575"/>
                            <wp:wrapNone/>
                            <wp:docPr id="91" name="Triângulo isósceles 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025" cy="219075"/>
                                    </a:xfrm>
                                    <a:prstGeom prst="triangl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accent6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6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AE03E85" id="Triângulo isósceles 91" o:spid="_x0000_s1026" type="#_x0000_t5" style="position:absolute;margin-left:.1pt;margin-top:2.1pt;width:15.75pt;height:1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" fillcolor="#70ad47 [3209]" strokecolor="#375623 [1609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667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04BAF379" wp14:editId="131B1C36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200025" cy="219075"/>
                            <wp:effectExtent l="19050" t="19050" r="47625" b="28575"/>
                            <wp:wrapNone/>
                            <wp:docPr id="92" name="Triângulo isósceles 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025" cy="2190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BEEA1CB" id="Triângulo isósceles 92" o:spid="_x0000_s1026" type="#_x0000_t5" style="position:absolute;margin-left:-.35pt;margin-top:2.1pt;width:15.75pt;height:1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" fillcolor="red" strokecolor="#41719c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667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667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668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668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668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668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</w:tr>
          </w:tbl>
          <w:p w:rsidR="00743542" w:rsidRDefault="00AF1F81" w:rsidP="00AF1F81">
            <w:pPr>
              <w:pStyle w:val="PargrafodaLista"/>
              <w:numPr>
                <w:ilvl w:val="0"/>
                <w:numId w:val="3"/>
              </w:numPr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Agora temos emojis. V</w:t>
            </w:r>
            <w:r w:rsidR="00BD2722" w:rsidRPr="00AF1F81">
              <w:rPr>
                <w:rFonts w:asciiTheme="minorHAnsi" w:hAnsiTheme="minorHAnsi" w:cs="Arial"/>
                <w:sz w:val="24"/>
                <w:szCs w:val="24"/>
              </w:rPr>
              <w:t xml:space="preserve">amos </w:t>
            </w:r>
            <w:r w:rsidRPr="00AF1F81">
              <w:rPr>
                <w:rFonts w:asciiTheme="minorHAnsi" w:hAnsiTheme="minorHAnsi" w:cs="Arial"/>
                <w:sz w:val="24"/>
                <w:szCs w:val="24"/>
              </w:rPr>
              <w:t xml:space="preserve">organizar 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os </w:t>
            </w:r>
            <w:r w:rsidR="009A0680" w:rsidRPr="00AF1F81">
              <w:rPr>
                <w:rFonts w:asciiTheme="minorHAnsi" w:hAnsiTheme="minorHAnsi" w:cs="Arial"/>
                <w:sz w:val="24"/>
                <w:szCs w:val="24"/>
              </w:rPr>
              <w:t xml:space="preserve">4 emojis 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de maneiras </w:t>
            </w:r>
            <w:r w:rsidR="009A0680" w:rsidRPr="00AF1F81">
              <w:rPr>
                <w:rFonts w:asciiTheme="minorHAnsi" w:hAnsiTheme="minorHAnsi" w:cs="Arial"/>
                <w:sz w:val="24"/>
                <w:szCs w:val="24"/>
              </w:rPr>
              <w:t>diferentes?</w:t>
            </w:r>
          </w:p>
          <w:p w:rsidR="00AF1F81" w:rsidRPr="00AF1F81" w:rsidRDefault="00AF1F81" w:rsidP="00AF1F81">
            <w:pPr>
              <w:pStyle w:val="PargrafodaLista"/>
              <w:rPr>
                <w:rFonts w:asciiTheme="minorHAnsi" w:hAnsiTheme="minorHAnsi" w:cs="Arial"/>
                <w:color w:val="4472C4" w:themeColor="accent5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4472C4" w:themeColor="accent5"/>
                <w:sz w:val="20"/>
                <w:szCs w:val="20"/>
              </w:rPr>
              <w:t>(Organizar um padrão com dois emojis diferentes e depois organizar uma nova possibilidade combinando um padrão de sequência repetitiva com 3 emojis diferentes)</w:t>
            </w:r>
          </w:p>
          <w:p w:rsidR="00743542" w:rsidRPr="00DE5C02" w:rsidRDefault="009A0680" w:rsidP="00743542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DE5C02">
              <w:rPr>
                <w:rFonts w:asciiTheme="minorHAnsi" w:hAnsiTheme="minorHAnsi" w:cs="Arial"/>
                <w:sz w:val="24"/>
                <w:szCs w:val="24"/>
              </w:rPr>
              <w:t>Quem vem depois?</w:t>
            </w:r>
          </w:p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1"/>
              <w:gridCol w:w="567"/>
              <w:gridCol w:w="567"/>
              <w:gridCol w:w="567"/>
              <w:gridCol w:w="567"/>
              <w:gridCol w:w="425"/>
              <w:gridCol w:w="426"/>
              <w:gridCol w:w="425"/>
              <w:gridCol w:w="425"/>
              <w:gridCol w:w="425"/>
            </w:tblGrid>
            <w:tr w:rsidR="00743542" w:rsidRPr="00DE5C02" w:rsidTr="009A0680">
              <w:trPr>
                <w:trHeight w:val="504"/>
              </w:trPr>
              <w:tc>
                <w:tcPr>
                  <w:tcW w:w="591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/>
                      <w:noProof/>
                      <w:sz w:val="24"/>
                      <w:szCs w:val="24"/>
                    </w:rPr>
                    <w:drawing>
                      <wp:inline distT="0" distB="0" distL="0" distR="0" wp14:anchorId="12160063" wp14:editId="7119955A">
                        <wp:extent cx="281934" cy="227561"/>
                        <wp:effectExtent l="0" t="0" r="4445" b="1270"/>
                        <wp:docPr id="94" name="Imagem 94" descr="Sorria, apaixone-se, curta o Dia Mundial do Emoji | Jornal A Voz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rria, apaixone-se, curta o Dia Mundial do Emoji | Jornal A Voz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460" t="1" r="51846" b="72775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292149" cy="2358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743542" w:rsidRPr="00DE5C02" w:rsidRDefault="00BD272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/>
                      <w:noProof/>
                      <w:sz w:val="24"/>
                      <w:szCs w:val="24"/>
                    </w:rPr>
                    <w:drawing>
                      <wp:inline distT="0" distB="0" distL="0" distR="0" wp14:anchorId="573F7FC1" wp14:editId="3A14F28B">
                        <wp:extent cx="258043" cy="247015"/>
                        <wp:effectExtent l="0" t="0" r="8890" b="635"/>
                        <wp:docPr id="100" name="Imagem 100" descr="Sorria, apaixone-se, curta o Dia Mundial do Emoji | Jornal A Voz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orria, apaixone-se, curta o Dia Mundial do Emoji | Jornal A Voz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9363" b="730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8104" cy="2566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743542" w:rsidRPr="00DE5C02" w:rsidRDefault="00BD272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/>
                      <w:noProof/>
                      <w:sz w:val="24"/>
                      <w:szCs w:val="24"/>
                    </w:rPr>
                    <w:drawing>
                      <wp:inline distT="0" distB="0" distL="0" distR="0" wp14:anchorId="7CFB77EA" wp14:editId="5634556D">
                        <wp:extent cx="219075" cy="260985"/>
                        <wp:effectExtent l="0" t="0" r="9525" b="5715"/>
                        <wp:docPr id="106" name="Imagem 106" descr="Sorria, apaixone-se, curta o Dia Mundial do Emoji | Jornal A Voz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rria, apaixone-se, curta o Dia Mundial do Emoji | Jornal A Voz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460" t="1" r="51846" b="72775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227511" cy="271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743542" w:rsidRPr="00DE5C02" w:rsidRDefault="00BD272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093FBF0C">
                        <wp:extent cx="255905" cy="250190"/>
                        <wp:effectExtent l="0" t="0" r="0" b="0"/>
                        <wp:docPr id="11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905" cy="250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</w:tr>
            <w:tr w:rsidR="00BD2722" w:rsidRPr="00DE5C02" w:rsidTr="009A0680">
              <w:trPr>
                <w:trHeight w:val="504"/>
              </w:trPr>
              <w:tc>
                <w:tcPr>
                  <w:tcW w:w="591" w:type="dxa"/>
                </w:tcPr>
                <w:p w:rsidR="00BD2722" w:rsidRPr="00DE5C02" w:rsidRDefault="00BD2722" w:rsidP="00BD2722">
                  <w:pPr>
                    <w:rPr>
                      <w:rFonts w:asciiTheme="minorHAnsi" w:hAnsiTheme="minorHAnsi"/>
                      <w:noProof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noProof/>
                      <w:sz w:val="24"/>
                      <w:szCs w:val="24"/>
                    </w:rPr>
                    <w:drawing>
                      <wp:inline distT="0" distB="0" distL="0" distR="0" wp14:anchorId="7533FFBA">
                        <wp:extent cx="262255" cy="250190"/>
                        <wp:effectExtent l="0" t="0" r="4445" b="0"/>
                        <wp:docPr id="13" name="Image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255" cy="250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BD2722" w:rsidRPr="00DE5C02" w:rsidRDefault="00BD2722" w:rsidP="00743542">
                  <w:pPr>
                    <w:rPr>
                      <w:rFonts w:asciiTheme="minorHAnsi" w:hAnsiTheme="minorHAnsi"/>
                      <w:noProof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/>
                      <w:noProof/>
                      <w:sz w:val="24"/>
                      <w:szCs w:val="24"/>
                    </w:rPr>
                    <w:drawing>
                      <wp:inline distT="0" distB="0" distL="0" distR="0" wp14:anchorId="0C698950" wp14:editId="47C5729E">
                        <wp:extent cx="281151" cy="267769"/>
                        <wp:effectExtent l="0" t="0" r="5080" b="0"/>
                        <wp:docPr id="98" name="Imagem 98" descr="Sorria, apaixone-se, curta o Dia Mundial do Emoji | Jornal A Voz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orria, apaixone-se, curta o Dia Mundial do Emoji | Jornal A Voz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335" t="34453" r="847" b="380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0114" cy="285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BD2722" w:rsidRPr="00DE5C02" w:rsidRDefault="00BD2722" w:rsidP="00743542">
                  <w:pPr>
                    <w:rPr>
                      <w:rFonts w:asciiTheme="minorHAnsi" w:hAnsiTheme="minorHAnsi"/>
                      <w:noProof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noProof/>
                      <w:sz w:val="24"/>
                      <w:szCs w:val="24"/>
                    </w:rPr>
                    <w:drawing>
                      <wp:inline distT="0" distB="0" distL="0" distR="0" wp14:anchorId="748F2970">
                        <wp:extent cx="219710" cy="262255"/>
                        <wp:effectExtent l="0" t="0" r="8890" b="4445"/>
                        <wp:docPr id="10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71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BD2722" w:rsidRPr="00DE5C02" w:rsidRDefault="00BD2722" w:rsidP="00743542">
                  <w:pPr>
                    <w:rPr>
                      <w:rFonts w:asciiTheme="minorHAnsi" w:hAnsiTheme="minorHAnsi"/>
                      <w:noProof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/>
                      <w:noProof/>
                      <w:sz w:val="24"/>
                      <w:szCs w:val="24"/>
                    </w:rPr>
                    <w:drawing>
                      <wp:inline distT="0" distB="0" distL="0" distR="0" wp14:anchorId="3C881B64" wp14:editId="4C8FB0B5">
                        <wp:extent cx="259902" cy="247015"/>
                        <wp:effectExtent l="0" t="0" r="6985" b="635"/>
                        <wp:docPr id="99" name="Imagem 99" descr="Sorria, apaixone-se, curta o Dia Mundial do Emoji | Jornal A Voz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orria, apaixone-se, curta o Dia Mundial do Emoji | Jornal A Voz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271" r="28386" b="722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9222" cy="255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BD2722" w:rsidRPr="00DE5C02" w:rsidRDefault="00BD2722" w:rsidP="00743542">
                  <w:pPr>
                    <w:rPr>
                      <w:rFonts w:asciiTheme="minorHAnsi" w:hAnsiTheme="minorHAnsi"/>
                      <w:noProof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noProof/>
                      <w:sz w:val="24"/>
                      <w:szCs w:val="24"/>
                    </w:rPr>
                    <w:drawing>
                      <wp:inline distT="0" distB="0" distL="0" distR="0" wp14:anchorId="159F052B">
                        <wp:extent cx="280670" cy="267970"/>
                        <wp:effectExtent l="0" t="0" r="5080" b="0"/>
                        <wp:docPr id="14" name="Imagem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670" cy="2679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" w:type="dxa"/>
                </w:tcPr>
                <w:p w:rsidR="00BD2722" w:rsidRPr="00DE5C02" w:rsidRDefault="00BD272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56966E64">
                        <wp:extent cx="219710" cy="262255"/>
                        <wp:effectExtent l="0" t="0" r="8890" b="4445"/>
                        <wp:docPr id="15" name="Image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71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" w:type="dxa"/>
                </w:tcPr>
                <w:p w:rsidR="00BD2722" w:rsidRPr="00DE5C02" w:rsidRDefault="00BD272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BD2722" w:rsidRPr="00DE5C02" w:rsidRDefault="00BD272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BD2722" w:rsidRPr="00DE5C02" w:rsidRDefault="00BD272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BD2722" w:rsidRPr="00DE5C02" w:rsidRDefault="00BD272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</w:tr>
          </w:tbl>
          <w:p w:rsidR="00743542" w:rsidRPr="00DE5C02" w:rsidRDefault="00743542" w:rsidP="00743542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AC54C7" w:rsidRDefault="003A470D" w:rsidP="00743542">
            <w:pPr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      4) </w:t>
            </w:r>
            <w:r w:rsidR="009A0680" w:rsidRPr="00DE5C02">
              <w:rPr>
                <w:rFonts w:asciiTheme="minorHAnsi" w:hAnsiTheme="minorHAnsi" w:cs="Arial"/>
                <w:sz w:val="24"/>
                <w:szCs w:val="24"/>
              </w:rPr>
              <w:t>Qu</w:t>
            </w:r>
            <w:r w:rsidR="00AC54C7">
              <w:rPr>
                <w:rFonts w:asciiTheme="minorHAnsi" w:hAnsiTheme="minorHAnsi" w:cs="Arial"/>
                <w:sz w:val="24"/>
                <w:szCs w:val="24"/>
              </w:rPr>
              <w:t>antos elementos?</w:t>
            </w:r>
            <w:r w:rsidR="002962AD">
              <w:rPr>
                <w:rFonts w:asciiTheme="minorHAnsi" w:hAnsiTheme="minorHAnsi" w:cs="Arial"/>
                <w:sz w:val="24"/>
                <w:szCs w:val="24"/>
              </w:rPr>
              <w:t xml:space="preserve"> Se temos carrinhos e tampinhas podemos organizar uma sequência repetindo esses elementos?</w:t>
            </w:r>
          </w:p>
          <w:p w:rsidR="002962AD" w:rsidRDefault="002962AD" w:rsidP="00743542">
            <w:pPr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Então temos quantos elementos diferentes? Dois</w:t>
            </w:r>
          </w:p>
          <w:p w:rsidR="00743542" w:rsidRPr="00DE5C02" w:rsidRDefault="00AC54C7" w:rsidP="00743542">
            <w:pPr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lastRenderedPageBreak/>
              <w:t>Vamos organizar o padr</w:t>
            </w:r>
            <w:r w:rsidR="002962AD">
              <w:rPr>
                <w:rFonts w:asciiTheme="minorHAnsi" w:hAnsiTheme="minorHAnsi" w:cs="Arial"/>
                <w:sz w:val="24"/>
                <w:szCs w:val="24"/>
              </w:rPr>
              <w:t>ão? Um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="002962AD">
              <w:rPr>
                <w:rFonts w:asciiTheme="minorHAnsi" w:hAnsiTheme="minorHAnsi" w:cs="Arial"/>
                <w:sz w:val="24"/>
                <w:szCs w:val="24"/>
              </w:rPr>
              <w:t xml:space="preserve">carrinho, duas tampinhas, </w:t>
            </w:r>
            <w:r>
              <w:rPr>
                <w:rFonts w:asciiTheme="minorHAnsi" w:hAnsiTheme="minorHAnsi" w:cs="Arial"/>
                <w:sz w:val="24"/>
                <w:szCs w:val="24"/>
              </w:rPr>
              <w:t>um carrinho...</w:t>
            </w:r>
          </w:p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4"/>
              <w:gridCol w:w="664"/>
              <w:gridCol w:w="664"/>
              <w:gridCol w:w="664"/>
              <w:gridCol w:w="664"/>
              <w:gridCol w:w="664"/>
              <w:gridCol w:w="665"/>
              <w:gridCol w:w="665"/>
              <w:gridCol w:w="665"/>
              <w:gridCol w:w="665"/>
            </w:tblGrid>
            <w:tr w:rsidR="00743542" w:rsidRPr="00DE5C02" w:rsidTr="00743542">
              <w:trPr>
                <w:trHeight w:val="684"/>
              </w:trPr>
              <w:tc>
                <w:tcPr>
                  <w:tcW w:w="664" w:type="dxa"/>
                </w:tcPr>
                <w:p w:rsidR="00743542" w:rsidRPr="00DE5C02" w:rsidRDefault="00AC54C7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/>
                      <w:noProof/>
                      <w:sz w:val="24"/>
                      <w:szCs w:val="24"/>
                    </w:rPr>
                    <w:drawing>
                      <wp:inline distT="0" distB="0" distL="0" distR="0" wp14:anchorId="77A27C87" wp14:editId="2F904107">
                        <wp:extent cx="333375" cy="188429"/>
                        <wp:effectExtent l="0" t="0" r="0" b="2540"/>
                        <wp:docPr id="103" name="Imagem 103" descr="🚩Recadinho &quot;Dia do brinquedo de casa&quot;:... - CMEI Nossa Senhora d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🚩Recadinho &quot;Dia do brinquedo de casa&quot;:... - CMEI Nossa Senhora d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95" t="68950" r="51305" b="73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0242" cy="197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4" w:type="dxa"/>
                </w:tcPr>
                <w:p w:rsidR="00743542" w:rsidRPr="00DE5C02" w:rsidRDefault="00AC54C7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>
                            <wp:simplePos x="0" y="0"/>
                            <wp:positionH relativeFrom="column">
                              <wp:posOffset>84455</wp:posOffset>
                            </wp:positionH>
                            <wp:positionV relativeFrom="paragraph">
                              <wp:posOffset>24765</wp:posOffset>
                            </wp:positionV>
                            <wp:extent cx="161925" cy="133350"/>
                            <wp:effectExtent l="0" t="0" r="28575" b="19050"/>
                            <wp:wrapNone/>
                            <wp:docPr id="7" name="Fluxograma: Conector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33350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55FDC5C8"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Fluxograma: Conector 7" o:spid="_x0000_s1026" type="#_x0000_t120" style="position:absolute;margin-left:6.65pt;margin-top:1.95pt;width:12.75pt;height:1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" fillcolor="#5b9bd5 [3204]" strokecolor="#1f4d78 [1604]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664" w:type="dxa"/>
                </w:tcPr>
                <w:p w:rsidR="00743542" w:rsidRPr="00DE5C02" w:rsidRDefault="002962AD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698604FE" wp14:editId="557A7377">
                        <wp:extent cx="176530" cy="140335"/>
                        <wp:effectExtent l="0" t="0" r="0" b="0"/>
                        <wp:docPr id="9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30" cy="1403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4" w:type="dxa"/>
                </w:tcPr>
                <w:p w:rsidR="00743542" w:rsidRPr="00DE5C02" w:rsidRDefault="002962AD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3BF752D5" wp14:editId="1A318C00">
                        <wp:extent cx="335280" cy="189230"/>
                        <wp:effectExtent l="0" t="0" r="7620" b="1270"/>
                        <wp:docPr id="8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1892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4" w:type="dxa"/>
                </w:tcPr>
                <w:p w:rsidR="00743542" w:rsidRPr="00DE5C02" w:rsidRDefault="002962AD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7868B518">
                        <wp:extent cx="176530" cy="146050"/>
                        <wp:effectExtent l="0" t="0" r="0" b="6350"/>
                        <wp:docPr id="28" name="Image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30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4" w:type="dxa"/>
                </w:tcPr>
                <w:p w:rsidR="00743542" w:rsidRPr="00DE5C02" w:rsidRDefault="002962AD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37BC276D">
                        <wp:extent cx="176530" cy="146050"/>
                        <wp:effectExtent l="0" t="0" r="0" b="6350"/>
                        <wp:docPr id="29" name="Imagem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30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5" w:type="dxa"/>
                </w:tcPr>
                <w:p w:rsidR="00743542" w:rsidRPr="00DE5C02" w:rsidRDefault="002962AD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736C42CB">
                        <wp:extent cx="335280" cy="189230"/>
                        <wp:effectExtent l="0" t="0" r="7620" b="1270"/>
                        <wp:docPr id="32" name="Imagem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1892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5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665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  <w:tc>
                <w:tcPr>
                  <w:tcW w:w="665" w:type="dxa"/>
                </w:tcPr>
                <w:p w:rsidR="00743542" w:rsidRPr="00DE5C02" w:rsidRDefault="00743542" w:rsidP="00743542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</w:p>
              </w:tc>
            </w:tr>
          </w:tbl>
          <w:p w:rsidR="0060020B" w:rsidRDefault="0060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3"/>
              <w:jc w:val="both"/>
              <w:rPr>
                <w:color w:val="000000"/>
              </w:rPr>
            </w:pPr>
          </w:p>
          <w:p w:rsidR="009948B3" w:rsidRDefault="000007E3" w:rsidP="000007E3">
            <w:pPr>
              <w:jc w:val="both"/>
            </w:pPr>
            <w:r>
              <w:t>Agora sim, ap</w:t>
            </w:r>
            <w:r w:rsidR="009948B3">
              <w:t>ós todas essas combinações vamos desvendar o desafio da Ana Clara?</w:t>
            </w:r>
          </w:p>
          <w:p w:rsidR="009948B3" w:rsidRDefault="009948B3" w:rsidP="000007E3">
            <w:pPr>
              <w:jc w:val="both"/>
            </w:pPr>
          </w:p>
          <w:p w:rsidR="009A0680" w:rsidRDefault="000007E3" w:rsidP="006A5643">
            <w:pPr>
              <w:jc w:val="both"/>
              <w:rPr>
                <w:color w:val="000000"/>
              </w:rPr>
            </w:pPr>
            <w:r>
              <w:t xml:space="preserve"> </w:t>
            </w:r>
            <w:r w:rsidR="009948B3">
              <w:rPr>
                <w:noProof/>
              </w:rPr>
              <w:drawing>
                <wp:inline distT="0" distB="0" distL="0" distR="0" wp14:anchorId="02A73778" wp14:editId="6407B9A7">
                  <wp:extent cx="808990" cy="1931044"/>
                  <wp:effectExtent l="0" t="8573" r="1588" b="1587"/>
                  <wp:docPr id="3" name="Imagem 3" descr="C:\Users\medeiros e carvalho\AppData\Local\Microsoft\Windows\Temporary Internet Files\Content.Word\20210223_13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deiros e carvalho\AppData\Local\Microsoft\Windows\Temporary Internet Files\Content.Word\20210223_135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00"/>
                          <a:stretch/>
                        </pic:blipFill>
                        <pic:spPr bwMode="auto">
                          <a:xfrm rot="16200000">
                            <a:off x="0" y="0"/>
                            <a:ext cx="813861" cy="194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948B3">
              <w:rPr>
                <w:noProof/>
              </w:rPr>
              <w:t xml:space="preserve">  </w:t>
            </w:r>
            <w:r w:rsidR="00082AC2" w:rsidRPr="00082AC2">
              <w:rPr>
                <w:noProof/>
                <w:color w:val="4472C4" w:themeColor="accent5"/>
              </w:rPr>
              <w:t>(</w:t>
            </w:r>
            <w:r w:rsidR="009948B3" w:rsidRPr="00082AC2">
              <w:rPr>
                <w:noProof/>
                <w:color w:val="4472C4" w:themeColor="accent5"/>
                <w:sz w:val="20"/>
                <w:szCs w:val="20"/>
              </w:rPr>
              <w:t>Próximas na sequência</w:t>
            </w:r>
            <w:r w:rsidR="00082AC2" w:rsidRPr="00082AC2">
              <w:rPr>
                <w:noProof/>
                <w:color w:val="4472C4" w:themeColor="accent5"/>
                <w:sz w:val="20"/>
                <w:szCs w:val="20"/>
              </w:rPr>
              <w:t>...</w:t>
            </w:r>
            <w:r w:rsidR="00082AC2">
              <w:rPr>
                <w:noProof/>
                <w:color w:val="4472C4" w:themeColor="accent5"/>
                <w:sz w:val="20"/>
                <w:szCs w:val="20"/>
              </w:rPr>
              <w:t>)</w:t>
            </w:r>
            <w:r w:rsidR="009948B3" w:rsidRPr="00082AC2">
              <w:rPr>
                <w:noProof/>
                <w:color w:val="4472C4" w:themeColor="accent5"/>
              </w:rPr>
              <w:t xml:space="preserve">     </w:t>
            </w:r>
            <w:r w:rsidR="009948B3">
              <w:rPr>
                <w:noProof/>
              </w:rPr>
              <w:drawing>
                <wp:inline distT="0" distB="0" distL="0" distR="0" wp14:anchorId="30CFE1AD">
                  <wp:extent cx="518160" cy="810895"/>
                  <wp:effectExtent l="0" t="0" r="0" b="825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948B3">
              <w:rPr>
                <w:noProof/>
              </w:rPr>
              <w:t xml:space="preserve">     </w:t>
            </w:r>
            <w:r w:rsidR="009948B3">
              <w:rPr>
                <w:noProof/>
              </w:rPr>
              <w:drawing>
                <wp:inline distT="0" distB="0" distL="0" distR="0" wp14:anchorId="66D0B552">
                  <wp:extent cx="457200" cy="810895"/>
                  <wp:effectExtent l="0" t="0" r="0" b="825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60020B" w:rsidRDefault="0060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9D08FC" w:rsidRDefault="009D0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3B5E11" w:rsidRDefault="003B5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 xml:space="preserve"> Observar características semelhantes para fazer combinações, como por exemplo, a mesma forma (quadrada) e cores diferentes.</w:t>
            </w:r>
          </w:p>
          <w:p w:rsidR="003B5E11" w:rsidRDefault="003B5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3B5E11" w:rsidRPr="003B5E11" w:rsidRDefault="003B5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3B5E11" w:rsidRPr="003B5E11" w:rsidRDefault="003B5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 w:rsidRPr="003B5E11">
              <w:rPr>
                <w:color w:val="000000"/>
              </w:rPr>
              <w:t>Perceber que na brincadeira</w:t>
            </w:r>
            <w:r>
              <w:rPr>
                <w:color w:val="000000"/>
              </w:rPr>
              <w:t xml:space="preserve"> podemos utilizar nossos conhecimentos aprendidos nas aulas.</w:t>
            </w:r>
          </w:p>
          <w:p w:rsidR="003B5E11" w:rsidRDefault="003B5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3B5E11" w:rsidRDefault="003B5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3B5E11" w:rsidRDefault="003B5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3B5E11" w:rsidRDefault="003B5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3B5E11" w:rsidRDefault="003B5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3B5E11" w:rsidRDefault="003B5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3B5E11" w:rsidRDefault="003B5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3B5E11" w:rsidRDefault="003A4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Observar o padrão nas sequências apresentadas </w:t>
            </w:r>
            <w:r w:rsidR="003B5E11">
              <w:rPr>
                <w:color w:val="000000"/>
              </w:rPr>
              <w:t xml:space="preserve">e que ela se repete </w:t>
            </w:r>
            <w:r w:rsidR="00D86A63">
              <w:rPr>
                <w:color w:val="000000"/>
              </w:rPr>
              <w:t>combinando os elementos de duas ou três formas ou cores.</w:t>
            </w:r>
          </w:p>
          <w:p w:rsidR="00D86A63" w:rsidRDefault="00D86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D86A63" w:rsidRDefault="00D86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D86A63" w:rsidRDefault="00D86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D86A63" w:rsidRDefault="00D86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D86A63" w:rsidRDefault="00D86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D86A63" w:rsidRDefault="00D86A63" w:rsidP="00D86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 w:rsidRPr="00D86A63">
              <w:rPr>
                <w:color w:val="000000"/>
              </w:rPr>
              <w:t xml:space="preserve">Perceber o segredo de cada sequência e </w:t>
            </w:r>
            <w:r>
              <w:rPr>
                <w:color w:val="000000"/>
              </w:rPr>
              <w:t xml:space="preserve">pensar </w:t>
            </w:r>
            <w:r w:rsidRPr="00D86A63">
              <w:rPr>
                <w:color w:val="000000"/>
              </w:rPr>
              <w:t>no próximo elemento.</w:t>
            </w:r>
          </w:p>
          <w:p w:rsidR="00AF1F81" w:rsidRDefault="00BD2722" w:rsidP="00D86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Observar que são formas diferentes e podemos organizar de diferentes maneiras: </w:t>
            </w:r>
          </w:p>
          <w:p w:rsidR="00BD2722" w:rsidRPr="00AF1F81" w:rsidRDefault="00AF1F81" w:rsidP="00AF1F81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>
              <w:rPr>
                <w:color w:val="000000"/>
              </w:rPr>
              <w:t>Q</w:t>
            </w:r>
            <w:r w:rsidR="00BD2722" w:rsidRPr="00AF1F81">
              <w:rPr>
                <w:color w:val="000000"/>
              </w:rPr>
              <w:t>uadrado, triângulo e círculo ou Triângulo, quadrado e círculo ou começar pelo círculo, enfim pode haver diferentes formas de organizar o padrão a ser seguido.</w:t>
            </w:r>
          </w:p>
          <w:tbl>
            <w:tblPr>
              <w:tblStyle w:val="Tabelacomgrade"/>
              <w:tblpPr w:leftFromText="141" w:rightFromText="141" w:vertAnchor="page" w:horzAnchor="margin" w:tblpY="3256"/>
              <w:tblOverlap w:val="never"/>
              <w:tblW w:w="5416" w:type="dxa"/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426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AF1F81" w:rsidRPr="00DE5C02" w:rsidTr="00AF1F81">
              <w:trPr>
                <w:trHeight w:val="492"/>
              </w:trPr>
              <w:tc>
                <w:tcPr>
                  <w:tcW w:w="454" w:type="dxa"/>
                </w:tcPr>
                <w:p w:rsidR="00AF1F81" w:rsidRPr="00DE5C02" w:rsidRDefault="00AF1F81" w:rsidP="00AF1F81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4BF50B0F" wp14:editId="12B60FF9">
                            <wp:simplePos x="0" y="0"/>
                            <wp:positionH relativeFrom="column">
                              <wp:posOffset>-66040</wp:posOffset>
                            </wp:positionH>
                            <wp:positionV relativeFrom="paragraph">
                              <wp:posOffset>67310</wp:posOffset>
                            </wp:positionV>
                            <wp:extent cx="200025" cy="219075"/>
                            <wp:effectExtent l="19050" t="19050" r="47625" b="28575"/>
                            <wp:wrapNone/>
                            <wp:docPr id="18" name="Triângulo isósceles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025" cy="21907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79EFF158"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Triângulo isósceles 18" o:spid="_x0000_s1026" type="#_x0000_t5" style="position:absolute;margin-left:-5.2pt;margin-top:5.3pt;width:15.75pt;height:1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26" w:type="dxa"/>
                </w:tcPr>
                <w:p w:rsidR="00AF1F81" w:rsidRPr="00DE5C02" w:rsidRDefault="00AF1F81" w:rsidP="00AF1F81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6D8F8EE8" wp14:editId="376A571D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200025" cy="219075"/>
                            <wp:effectExtent l="19050" t="19050" r="47625" b="28575"/>
                            <wp:wrapNone/>
                            <wp:docPr id="19" name="Triângulo isósceles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025" cy="219075"/>
                                    </a:xfrm>
                                    <a:prstGeom prst="triangl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accent4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9EA1929" id="Triângulo isósceles 19" o:spid="_x0000_s1026" type="#_x0000_t5" style="position:absolute;margin-left:-5.15pt;margin-top:4.95pt;width:15.75pt;height:1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" fillcolor="#ffc000 [3207]" strokecolor="#7f5f00 [1607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:rsidR="00AF1F81" w:rsidRPr="00DE5C02" w:rsidRDefault="00AF1F81" w:rsidP="00AF1F81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059CBEB1" wp14:editId="694C46E4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200025" cy="219075"/>
                            <wp:effectExtent l="19050" t="19050" r="47625" b="28575"/>
                            <wp:wrapNone/>
                            <wp:docPr id="20" name="Triângulo isósceles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025" cy="219075"/>
                                    </a:xfrm>
                                    <a:prstGeom prst="triangl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accent6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6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4695110" id="Triângulo isósceles 20" o:spid="_x0000_s1026" type="#_x0000_t5" style="position:absolute;margin-left:1pt;margin-top:3.6pt;width:15.75pt;height:17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" fillcolor="#70ad47 [3209]" strokecolor="#375623 [1609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:rsidR="00AF1F81" w:rsidRPr="00DE5C02" w:rsidRDefault="00AF1F81" w:rsidP="00AF1F81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DE5C02"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2E489AAE" wp14:editId="3262D6BC">
                            <wp:simplePos x="0" y="0"/>
                            <wp:positionH relativeFrom="column">
                              <wp:posOffset>39370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200025" cy="219075"/>
                            <wp:effectExtent l="19050" t="19050" r="47625" b="28575"/>
                            <wp:wrapNone/>
                            <wp:docPr id="21" name="Triângulo isósceles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0025" cy="2190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82A0196" id="Triângulo isósceles 21" o:spid="_x0000_s1026" type="#_x0000_t5" style="position:absolute;margin-left:3.1pt;margin-top:3pt;width:15.75pt;height:1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" fillcolor="red" strokecolor="#41719c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:rsidR="00AF1F81" w:rsidRPr="00DE5C02" w:rsidRDefault="00AF1F81" w:rsidP="00AF1F81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14D4B5C1" wp14:editId="3F4D5D38">
                        <wp:extent cx="209550" cy="243840"/>
                        <wp:effectExtent l="0" t="0" r="0" b="3810"/>
                        <wp:docPr id="22" name="Image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589" cy="25784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AF1F81" w:rsidRPr="00DE5C02" w:rsidRDefault="00AF1F81" w:rsidP="00AF1F81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15FDF85A" wp14:editId="4B2D415A">
                        <wp:extent cx="190500" cy="243840"/>
                        <wp:effectExtent l="0" t="0" r="0" b="3810"/>
                        <wp:docPr id="23" name="Imagem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AF1F81" w:rsidRPr="00DE5C02" w:rsidRDefault="00AF1F81" w:rsidP="00AF1F81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2230FD6D" wp14:editId="4C770F5F">
                        <wp:extent cx="225425" cy="243840"/>
                        <wp:effectExtent l="0" t="0" r="3175" b="3810"/>
                        <wp:docPr id="24" name="Imagem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425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AF1F81" w:rsidRPr="00DE5C02" w:rsidRDefault="00AF1F81" w:rsidP="00AF1F81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0E958203" wp14:editId="18A9600B">
                        <wp:extent cx="219710" cy="243840"/>
                        <wp:effectExtent l="0" t="0" r="8890" b="3810"/>
                        <wp:docPr id="25" name="Image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71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AF1F81" w:rsidRPr="00DE5C02" w:rsidRDefault="00AF1F81" w:rsidP="00AF1F81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34D64D41" wp14:editId="1C5E867D">
                        <wp:extent cx="207010" cy="243840"/>
                        <wp:effectExtent l="0" t="0" r="2540" b="3810"/>
                        <wp:docPr id="26" name="Imagem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AF1F81" w:rsidRPr="00DE5C02" w:rsidRDefault="00AF1F81" w:rsidP="00AF1F81">
                  <w:pPr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715A3503" wp14:editId="2CB0987F">
                        <wp:extent cx="189230" cy="243840"/>
                        <wp:effectExtent l="0" t="0" r="1270" b="3810"/>
                        <wp:docPr id="27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3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6A63" w:rsidRPr="00D4096A" w:rsidRDefault="00D4096A" w:rsidP="00D4096A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Perceberem que as cores </w:t>
            </w:r>
            <w:r w:rsidR="00D96B64">
              <w:rPr>
                <w:color w:val="000000"/>
              </w:rPr>
              <w:t>seguem uma ordem de quatro cores.</w:t>
            </w:r>
          </w:p>
          <w:p w:rsidR="00AF1F81" w:rsidRDefault="00AF1F81" w:rsidP="00AF1F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AF1F81" w:rsidRPr="00AF1F81" w:rsidRDefault="00EE7AF2" w:rsidP="00AF1F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>
              <w:rPr>
                <w:color w:val="000000"/>
              </w:rPr>
              <w:t>3). Apaixonado e feliz</w:t>
            </w:r>
            <w:r w:rsidR="002962AD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apaixonado e feliz</w:t>
            </w:r>
            <w:r w:rsidR="002962AD">
              <w:rPr>
                <w:color w:val="000000"/>
              </w:rPr>
              <w:t xml:space="preserve"> até o final. O outro padrão triste, feliz e apaixonado-triste, feliz e apaixonado...</w:t>
            </w:r>
          </w:p>
          <w:p w:rsidR="00D86A63" w:rsidRDefault="00D86A63" w:rsidP="00D86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F8212D" w:rsidRDefault="00F8212D" w:rsidP="00D86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D86A63" w:rsidRPr="002962AD" w:rsidRDefault="002962AD" w:rsidP="002962AD">
            <w:pPr>
              <w:pStyle w:val="Pargrafoda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Perceber que a sequência pode ter elementos diferentes, neste caso carrinhos e tampinhas e com eles formar uma </w:t>
            </w:r>
            <w:r w:rsidR="00EE7AF2">
              <w:rPr>
                <w:color w:val="000000"/>
              </w:rPr>
              <w:t>sequência</w:t>
            </w:r>
            <w:r>
              <w:rPr>
                <w:color w:val="000000"/>
              </w:rPr>
              <w:t xml:space="preserve"> (carrinho-tampinha-tampinha-carrinho-tampinha-tampinha-carrinho-tampinha-</w:t>
            </w:r>
            <w:r w:rsidR="00EE7AF2">
              <w:rPr>
                <w:color w:val="000000"/>
              </w:rPr>
              <w:t>tampinha…</w:t>
            </w:r>
            <w:r>
              <w:rPr>
                <w:color w:val="000000"/>
              </w:rPr>
              <w:t>e assim sucessivamente)</w:t>
            </w:r>
          </w:p>
          <w:p w:rsidR="00D86A63" w:rsidRDefault="00D86A63" w:rsidP="00D86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62AD" w:rsidRDefault="002962AD" w:rsidP="00D86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62AD" w:rsidRDefault="002962AD" w:rsidP="00D86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D86A63" w:rsidRDefault="00D86A63" w:rsidP="00D86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Observar que as bandeirinhas alternam na cor, numa sequência de vermelha-amarela-vermelha-amarela e assim sucessivamente. </w:t>
            </w:r>
          </w:p>
          <w:p w:rsidR="00D86A63" w:rsidRDefault="00D86A63" w:rsidP="00D86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</w:tc>
        <w:tc>
          <w:tcPr>
            <w:tcW w:w="851" w:type="dxa"/>
          </w:tcPr>
          <w:p w:rsidR="009D08FC" w:rsidRDefault="009D08FC">
            <w:pPr>
              <w:rPr>
                <w:sz w:val="18"/>
                <w:szCs w:val="18"/>
              </w:rPr>
            </w:pPr>
          </w:p>
          <w:p w:rsidR="0060020B" w:rsidRDefault="006133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7C7555">
              <w:rPr>
                <w:sz w:val="18"/>
                <w:szCs w:val="18"/>
              </w:rPr>
              <w:t xml:space="preserve"> min</w:t>
            </w:r>
          </w:p>
          <w:p w:rsidR="001204DB" w:rsidRDefault="001204DB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min</w:t>
            </w: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min</w:t>
            </w: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1204DB" w:rsidRDefault="001204DB">
            <w:pPr>
              <w:rPr>
                <w:sz w:val="18"/>
                <w:szCs w:val="18"/>
              </w:rPr>
            </w:pPr>
          </w:p>
          <w:p w:rsidR="001204DB" w:rsidRDefault="001204DB">
            <w:pPr>
              <w:rPr>
                <w:sz w:val="18"/>
                <w:szCs w:val="18"/>
              </w:rPr>
            </w:pPr>
          </w:p>
          <w:p w:rsidR="001204DB" w:rsidRDefault="001204DB">
            <w:pPr>
              <w:rPr>
                <w:sz w:val="18"/>
                <w:szCs w:val="18"/>
              </w:rPr>
            </w:pPr>
          </w:p>
          <w:p w:rsidR="001204DB" w:rsidRDefault="001204DB">
            <w:pPr>
              <w:rPr>
                <w:sz w:val="18"/>
                <w:szCs w:val="18"/>
              </w:rPr>
            </w:pPr>
          </w:p>
          <w:p w:rsidR="003C08C6" w:rsidRDefault="003C08C6" w:rsidP="00DE5C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275" w:type="dxa"/>
          </w:tcPr>
          <w:p w:rsidR="00C37AEF" w:rsidRDefault="00C37AEF">
            <w:pPr>
              <w:rPr>
                <w:sz w:val="18"/>
                <w:szCs w:val="18"/>
                <w:highlight w:val="yellow"/>
              </w:rPr>
            </w:pPr>
          </w:p>
          <w:p w:rsidR="006133AC" w:rsidRDefault="006133AC">
            <w:pPr>
              <w:rPr>
                <w:sz w:val="18"/>
                <w:szCs w:val="18"/>
                <w:highlight w:val="yellow"/>
              </w:rPr>
            </w:pPr>
          </w:p>
          <w:p w:rsidR="006133AC" w:rsidRDefault="006133AC">
            <w:pPr>
              <w:rPr>
                <w:sz w:val="18"/>
                <w:szCs w:val="18"/>
                <w:highlight w:val="yellow"/>
              </w:rPr>
            </w:pPr>
          </w:p>
          <w:p w:rsidR="006133AC" w:rsidRDefault="006133AC">
            <w:pPr>
              <w:rPr>
                <w:sz w:val="18"/>
                <w:szCs w:val="18"/>
                <w:highlight w:val="yellow"/>
              </w:rPr>
            </w:pPr>
          </w:p>
          <w:p w:rsidR="006133AC" w:rsidRDefault="006133AC">
            <w:pPr>
              <w:rPr>
                <w:sz w:val="18"/>
                <w:szCs w:val="18"/>
                <w:highlight w:val="yellow"/>
              </w:rPr>
            </w:pPr>
          </w:p>
          <w:p w:rsidR="006133AC" w:rsidRDefault="006133AC">
            <w:pPr>
              <w:rPr>
                <w:sz w:val="18"/>
                <w:szCs w:val="18"/>
                <w:highlight w:val="yellow"/>
              </w:rPr>
            </w:pPr>
          </w:p>
          <w:p w:rsidR="006133AC" w:rsidRDefault="006133AC">
            <w:pPr>
              <w:rPr>
                <w:sz w:val="18"/>
                <w:szCs w:val="18"/>
                <w:highlight w:val="yellow"/>
              </w:rPr>
            </w:pPr>
          </w:p>
          <w:p w:rsidR="006133AC" w:rsidRDefault="006133AC">
            <w:pPr>
              <w:rPr>
                <w:sz w:val="18"/>
                <w:szCs w:val="18"/>
                <w:highlight w:val="yellow"/>
              </w:rPr>
            </w:pPr>
          </w:p>
          <w:p w:rsidR="006133AC" w:rsidRDefault="006133AC">
            <w:pPr>
              <w:rPr>
                <w:sz w:val="18"/>
                <w:szCs w:val="18"/>
                <w:highlight w:val="yellow"/>
              </w:rPr>
            </w:pPr>
          </w:p>
          <w:p w:rsidR="006133AC" w:rsidRDefault="006133AC">
            <w:pPr>
              <w:rPr>
                <w:sz w:val="18"/>
                <w:szCs w:val="18"/>
                <w:highlight w:val="yellow"/>
              </w:rPr>
            </w:pPr>
          </w:p>
          <w:p w:rsidR="006133AC" w:rsidRDefault="006133AC">
            <w:pPr>
              <w:rPr>
                <w:sz w:val="18"/>
                <w:szCs w:val="18"/>
                <w:highlight w:val="yellow"/>
              </w:rPr>
            </w:pPr>
          </w:p>
          <w:p w:rsidR="006133AC" w:rsidRDefault="006133AC">
            <w:pPr>
              <w:rPr>
                <w:sz w:val="18"/>
                <w:szCs w:val="18"/>
                <w:highlight w:val="yellow"/>
              </w:rPr>
            </w:pPr>
          </w:p>
          <w:p w:rsidR="006133AC" w:rsidRDefault="006133AC">
            <w:pPr>
              <w:rPr>
                <w:sz w:val="18"/>
                <w:szCs w:val="18"/>
                <w:highlight w:val="yellow"/>
              </w:rPr>
            </w:pPr>
          </w:p>
          <w:p w:rsidR="003A470D" w:rsidRDefault="003A470D">
            <w:pPr>
              <w:rPr>
                <w:sz w:val="18"/>
                <w:szCs w:val="18"/>
                <w:highlight w:val="yellow"/>
              </w:rPr>
            </w:pPr>
          </w:p>
          <w:p w:rsidR="003A470D" w:rsidRDefault="003A470D">
            <w:pPr>
              <w:rPr>
                <w:sz w:val="18"/>
                <w:szCs w:val="18"/>
                <w:highlight w:val="yellow"/>
              </w:rPr>
            </w:pPr>
          </w:p>
          <w:p w:rsidR="003A470D" w:rsidRDefault="003A470D">
            <w:pPr>
              <w:rPr>
                <w:sz w:val="18"/>
                <w:szCs w:val="18"/>
                <w:highlight w:val="yellow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  <w:r w:rsidRPr="006133AC">
              <w:rPr>
                <w:sz w:val="18"/>
                <w:szCs w:val="18"/>
              </w:rPr>
              <w:t>Vídeo</w:t>
            </w: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Slide</w:t>
            </w:r>
            <w:r w:rsidR="003A470D">
              <w:rPr>
                <w:sz w:val="18"/>
                <w:szCs w:val="18"/>
              </w:rPr>
              <w:t>s</w:t>
            </w: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3A470D" w:rsidRDefault="003A470D">
            <w:pPr>
              <w:rPr>
                <w:sz w:val="18"/>
                <w:szCs w:val="18"/>
              </w:rPr>
            </w:pPr>
          </w:p>
          <w:p w:rsidR="006133AC" w:rsidRDefault="006133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Peças com formas geométricas</w:t>
            </w:r>
          </w:p>
          <w:p w:rsidR="006133AC" w:rsidRDefault="003A47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6133AC">
              <w:rPr>
                <w:sz w:val="18"/>
                <w:szCs w:val="18"/>
              </w:rPr>
              <w:t>mojis</w:t>
            </w:r>
            <w:r>
              <w:rPr>
                <w:sz w:val="18"/>
                <w:szCs w:val="18"/>
              </w:rPr>
              <w:t>,</w:t>
            </w:r>
          </w:p>
          <w:p w:rsidR="006133AC" w:rsidRDefault="003A47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brinquedos,</w:t>
            </w:r>
          </w:p>
          <w:p w:rsidR="003A470D" w:rsidRDefault="006133AC">
            <w:pPr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bandeirinhas</w:t>
            </w:r>
            <w:r w:rsidR="003A470D">
              <w:rPr>
                <w:sz w:val="18"/>
                <w:szCs w:val="18"/>
              </w:rPr>
              <w:t>, tampinhas</w:t>
            </w:r>
          </w:p>
          <w:p w:rsidR="003A470D" w:rsidRPr="003A470D" w:rsidRDefault="003A470D" w:rsidP="003A470D">
            <w:pPr>
              <w:rPr>
                <w:sz w:val="18"/>
                <w:szCs w:val="18"/>
                <w:highlight w:val="yellow"/>
              </w:rPr>
            </w:pPr>
          </w:p>
          <w:p w:rsidR="003A470D" w:rsidRPr="003A470D" w:rsidRDefault="003A470D" w:rsidP="003A470D">
            <w:pPr>
              <w:rPr>
                <w:sz w:val="18"/>
                <w:szCs w:val="18"/>
                <w:highlight w:val="yellow"/>
              </w:rPr>
            </w:pPr>
          </w:p>
          <w:p w:rsidR="003A470D" w:rsidRDefault="003A470D" w:rsidP="003A470D">
            <w:pPr>
              <w:rPr>
                <w:sz w:val="18"/>
                <w:szCs w:val="18"/>
                <w:highlight w:val="yellow"/>
              </w:rPr>
            </w:pPr>
          </w:p>
          <w:p w:rsidR="003A470D" w:rsidRPr="003A470D" w:rsidRDefault="003A470D" w:rsidP="003A470D">
            <w:pPr>
              <w:rPr>
                <w:sz w:val="18"/>
                <w:szCs w:val="18"/>
                <w:highlight w:val="yellow"/>
              </w:rPr>
            </w:pPr>
          </w:p>
          <w:p w:rsidR="003A470D" w:rsidRDefault="003A470D" w:rsidP="003A470D">
            <w:pPr>
              <w:rPr>
                <w:sz w:val="18"/>
                <w:szCs w:val="18"/>
                <w:highlight w:val="yellow"/>
              </w:rPr>
            </w:pPr>
          </w:p>
          <w:p w:rsidR="003A470D" w:rsidRDefault="003A470D" w:rsidP="003A470D">
            <w:pPr>
              <w:rPr>
                <w:sz w:val="18"/>
                <w:szCs w:val="18"/>
                <w:highlight w:val="yellow"/>
              </w:rPr>
            </w:pPr>
          </w:p>
          <w:p w:rsidR="006133AC" w:rsidRPr="003A470D" w:rsidRDefault="006133AC" w:rsidP="003A470D">
            <w:pPr>
              <w:tabs>
                <w:tab w:val="left" w:pos="1005"/>
              </w:tabs>
              <w:rPr>
                <w:sz w:val="18"/>
                <w:szCs w:val="18"/>
                <w:highlight w:val="yellow"/>
              </w:rPr>
            </w:pPr>
          </w:p>
        </w:tc>
      </w:tr>
      <w:tr w:rsidR="0060020B" w:rsidTr="003A470D">
        <w:trPr>
          <w:trHeight w:val="580"/>
        </w:trPr>
        <w:tc>
          <w:tcPr>
            <w:tcW w:w="13745" w:type="dxa"/>
            <w:gridSpan w:val="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ATIVIDADE DE SISTEMATIZAÇÃO/VALIDAÇÃO DAS APRENDIZAGENS – </w:t>
            </w:r>
          </w:p>
          <w:p w:rsidR="0060020B" w:rsidRDefault="007C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Aprendemos hoje...</w:t>
            </w:r>
          </w:p>
          <w:p w:rsidR="00082AC2" w:rsidRDefault="00082AC2" w:rsidP="009948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 uma sequência repetitiva é composta por elementos que seguem um padrão.</w:t>
            </w:r>
          </w:p>
          <w:p w:rsidR="009948B3" w:rsidRDefault="00082AC2" w:rsidP="009948B3">
            <w:pPr>
              <w:jc w:val="both"/>
            </w:pPr>
            <w:r>
              <w:t>Então, que tal v</w:t>
            </w:r>
            <w:r w:rsidR="009948B3" w:rsidRPr="009A0680">
              <w:t xml:space="preserve">ocê </w:t>
            </w:r>
            <w:r w:rsidR="009948B3">
              <w:t xml:space="preserve">escolher alguns brinquedos seus, ou tampinhas e criar segredos, </w:t>
            </w:r>
            <w:r>
              <w:t xml:space="preserve">ou seja, </w:t>
            </w:r>
            <w:r w:rsidR="009948B3">
              <w:t>um padrão para alguém descobrir.</w:t>
            </w:r>
          </w:p>
          <w:p w:rsidR="0060020B" w:rsidRDefault="00082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Assim como a Ana Clara desafie alg</w:t>
            </w:r>
            <w:r w:rsidR="008D23D3">
              <w:rPr>
                <w:sz w:val="24"/>
                <w:szCs w:val="24"/>
              </w:rPr>
              <w:t>uém?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60020B" w:rsidRDefault="00C37A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7C7555">
              <w:rPr>
                <w:sz w:val="18"/>
                <w:szCs w:val="18"/>
              </w:rPr>
              <w:t xml:space="preserve"> min</w:t>
            </w:r>
          </w:p>
        </w:tc>
        <w:tc>
          <w:tcPr>
            <w:tcW w:w="1275" w:type="dxa"/>
          </w:tcPr>
          <w:p w:rsidR="00C37AEF" w:rsidRDefault="00C37A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Slide</w:t>
            </w:r>
          </w:p>
          <w:p w:rsidR="00C37AEF" w:rsidRDefault="00C37AEF">
            <w:pPr>
              <w:rPr>
                <w:sz w:val="18"/>
                <w:szCs w:val="18"/>
              </w:rPr>
            </w:pPr>
          </w:p>
        </w:tc>
      </w:tr>
      <w:tr w:rsidR="0060020B">
        <w:trPr>
          <w:trHeight w:val="639"/>
        </w:trPr>
        <w:tc>
          <w:tcPr>
            <w:tcW w:w="15871" w:type="dxa"/>
            <w:gridSpan w:val="4"/>
          </w:tcPr>
          <w:p w:rsidR="0060020B" w:rsidRDefault="007C7555">
            <w:pPr>
              <w:rPr>
                <w:b/>
              </w:rPr>
            </w:pPr>
            <w:r>
              <w:rPr>
                <w:b/>
              </w:rPr>
              <w:t xml:space="preserve">TAREFA/ATIVIDADES DE CASA: </w:t>
            </w:r>
          </w:p>
          <w:p w:rsidR="006B30E7" w:rsidRPr="006B30E7" w:rsidRDefault="006B30E7" w:rsidP="00D4096A">
            <w:r w:rsidRPr="006B30E7">
              <w:t>ANA CLARA PROCURA FAZER PADRÕES COM CORES E FORMAR DIFERENTES COMBINAÇÕES. ELA USA PARA SEPARAR AS ATIVIDADES EM SEU CADERNO. AQUI TEMOS O COMEÇO DE ALGUMAS SEQUÊNCIAS QUE ELA ORGANIZOU. VOCÊ DEVE CONTINUAR A SEQUÊNCIA DESTA LINHA DECORADA.</w:t>
            </w:r>
          </w:p>
          <w:p w:rsidR="0060020B" w:rsidRDefault="00CB0A26" w:rsidP="00D4096A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421D871" wp14:editId="31795CD7">
                  <wp:extent cx="2162175" cy="1209675"/>
                  <wp:effectExtent l="0" t="0" r="9525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50265" t="32935" r="12202" b="29719"/>
                          <a:stretch/>
                        </pic:blipFill>
                        <pic:spPr bwMode="auto"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20B">
        <w:trPr>
          <w:trHeight w:val="639"/>
        </w:trPr>
        <w:tc>
          <w:tcPr>
            <w:tcW w:w="15871" w:type="dxa"/>
            <w:gridSpan w:val="4"/>
          </w:tcPr>
          <w:p w:rsidR="0060020B" w:rsidRDefault="007C7555">
            <w:r>
              <w:rPr>
                <w:b/>
              </w:rPr>
              <w:t>CONCLUSÃO DA AULA:</w:t>
            </w:r>
            <w:r>
              <w:t xml:space="preserve"> </w:t>
            </w:r>
          </w:p>
          <w:p w:rsidR="0060020B" w:rsidRDefault="007C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 todas as atividades que fizemos hoje durante nossa aula conseguimos atingir o objetivo desta aula:</w:t>
            </w:r>
          </w:p>
          <w:p w:rsidR="00CB0A26" w:rsidRDefault="00CB0A26">
            <w:pPr>
              <w:rPr>
                <w:sz w:val="24"/>
                <w:szCs w:val="24"/>
              </w:rPr>
            </w:pPr>
            <w:r w:rsidRPr="00743542">
              <w:rPr>
                <w:sz w:val="24"/>
                <w:szCs w:val="24"/>
              </w:rPr>
              <w:t>Observar e explorar sequências repetitivas geométricas ou figurais, de modo a perceber sua regularidade.</w:t>
            </w:r>
          </w:p>
          <w:p w:rsidR="0060020B" w:rsidRDefault="007C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 com você em todas as aulas sempre disposto e animado.</w:t>
            </w:r>
          </w:p>
        </w:tc>
      </w:tr>
    </w:tbl>
    <w:p w:rsidR="0060020B" w:rsidRDefault="0060020B">
      <w:pPr>
        <w:rPr>
          <w:b/>
          <w:sz w:val="8"/>
          <w:szCs w:val="8"/>
        </w:rPr>
      </w:pPr>
    </w:p>
    <w:tbl>
      <w:tblPr>
        <w:tblStyle w:val="a3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2899"/>
      </w:tblGrid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Propostas </w:t>
            </w:r>
          </w:p>
        </w:tc>
        <w:tc>
          <w:tcPr>
            <w:tcW w:w="12899" w:type="dxa"/>
            <w:shd w:val="clear" w:color="auto" w:fill="F2F2F2"/>
          </w:tcPr>
          <w:p w:rsidR="0060020B" w:rsidRDefault="007C7555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Sugestões para o professor na escola</w:t>
            </w:r>
          </w:p>
        </w:tc>
      </w:tr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Atividade Avaliativa </w:t>
            </w:r>
          </w:p>
        </w:tc>
        <w:tc>
          <w:tcPr>
            <w:tcW w:w="12899" w:type="dxa"/>
          </w:tcPr>
          <w:p w:rsidR="0060020B" w:rsidRDefault="007C7555" w:rsidP="0031431C">
            <w:r>
              <w:t xml:space="preserve">Propor uma atividade </w:t>
            </w:r>
            <w:r w:rsidR="0031431C">
              <w:t>com sequência de cores, poderá aproveitar o caderno de quadrinhos quando já tiverem com seu kit de material.</w:t>
            </w:r>
          </w:p>
        </w:tc>
      </w:tr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Para aprofundamentos sobre a temática da aula</w:t>
            </w:r>
          </w:p>
        </w:tc>
        <w:tc>
          <w:tcPr>
            <w:tcW w:w="12899" w:type="dxa"/>
          </w:tcPr>
          <w:p w:rsidR="0060020B" w:rsidRDefault="006133AC" w:rsidP="009B0DAC">
            <w:r w:rsidRPr="006133AC">
              <w:t xml:space="preserve">No livro didático Ápis de Luiz Roberto </w:t>
            </w:r>
            <w:r>
              <w:t>Dante a atividade da página 23</w:t>
            </w:r>
            <w:r w:rsidRPr="006133AC">
              <w:t xml:space="preserve"> estão relacionadas </w:t>
            </w:r>
            <w:r>
              <w:t>a sequências e padr</w:t>
            </w:r>
            <w:r w:rsidR="009B0DAC">
              <w:t>ões.</w:t>
            </w:r>
          </w:p>
          <w:p w:rsidR="00BC18FE" w:rsidRPr="00BC18FE" w:rsidRDefault="00BC18FE" w:rsidP="00BC18FE">
            <w:pPr>
              <w:pBdr>
                <w:top w:val="thinThickSmallGap" w:sz="24" w:space="1" w:color="auto"/>
                <w:left w:val="thinThickSmallGap" w:sz="24" w:space="4" w:color="auto"/>
                <w:bottom w:val="thickThinSmallGap" w:sz="24" w:space="1" w:color="auto"/>
                <w:right w:val="thickThinSmallGap" w:sz="24" w:space="4" w:color="auto"/>
              </w:pBdr>
              <w:jc w:val="center"/>
              <w:rPr>
                <w:b/>
                <w:color w:val="C00000"/>
              </w:rPr>
            </w:pPr>
            <w:r w:rsidRPr="00BC18FE">
              <w:rPr>
                <w:b/>
                <w:color w:val="C00000"/>
              </w:rPr>
              <w:t>CARO(A) PROFESSOR(A)</w:t>
            </w:r>
          </w:p>
          <w:p w:rsidR="00EE7AF2" w:rsidRPr="006A5643" w:rsidRDefault="00BC18FE" w:rsidP="00BC18FE">
            <w:pPr>
              <w:pBdr>
                <w:top w:val="thinThickSmallGap" w:sz="24" w:space="1" w:color="auto"/>
                <w:left w:val="thinThickSmallGap" w:sz="24" w:space="4" w:color="auto"/>
                <w:bottom w:val="thickThinSmallGap" w:sz="24" w:space="1" w:color="auto"/>
                <w:right w:val="thickThinSmallGap" w:sz="24" w:space="4" w:color="auto"/>
              </w:pBdr>
              <w:jc w:val="center"/>
            </w:pPr>
            <w:r w:rsidRPr="00BC18FE">
              <w:rPr>
                <w:b/>
                <w:color w:val="C00000"/>
              </w:rPr>
              <w:t xml:space="preserve">ADAPTE, AMPLIE </w:t>
            </w:r>
            <w:r w:rsidRPr="00BC18FE">
              <w:rPr>
                <w:b/>
                <w:i/>
                <w:color w:val="00B050"/>
                <w:u w:val="single"/>
              </w:rPr>
              <w:t>ESSE PLANEJAMENTO</w:t>
            </w:r>
            <w:r w:rsidRPr="00BC18FE">
              <w:rPr>
                <w:b/>
                <w:color w:val="00B050"/>
              </w:rPr>
              <w:t xml:space="preserve"> </w:t>
            </w:r>
            <w:r w:rsidRPr="00BC18FE">
              <w:rPr>
                <w:b/>
                <w:color w:val="C00000"/>
              </w:rPr>
              <w:t>PARA SUA AULA PRESENCIAL, DE ACORDO COM A REALIDADE DE SUA TURMA.</w:t>
            </w:r>
          </w:p>
        </w:tc>
      </w:tr>
    </w:tbl>
    <w:p w:rsidR="0060020B" w:rsidRDefault="0060020B">
      <w:pPr>
        <w:rPr>
          <w:sz w:val="6"/>
          <w:szCs w:val="6"/>
        </w:rPr>
      </w:pPr>
    </w:p>
    <w:tbl>
      <w:tblPr>
        <w:tblStyle w:val="a4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2899"/>
      </w:tblGrid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REFERÊNCIA BIBLIOGRÁFICA</w:t>
            </w:r>
          </w:p>
          <w:p w:rsidR="0060020B" w:rsidRDefault="006002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99" w:type="dxa"/>
            <w:vAlign w:val="center"/>
          </w:tcPr>
          <w:p w:rsidR="006241D7" w:rsidRDefault="006241D7" w:rsidP="00D409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18"/>
                <w:szCs w:val="18"/>
                <w:highlight w:val="yellow"/>
              </w:rPr>
            </w:pPr>
            <w:r w:rsidRPr="006241D7">
              <w:rPr>
                <w:sz w:val="18"/>
                <w:szCs w:val="18"/>
              </w:rPr>
              <w:t>Fonte imagem 1:</w:t>
            </w:r>
            <w:r>
              <w:t xml:space="preserve"> </w:t>
            </w:r>
            <w:r w:rsidRPr="006241D7">
              <w:rPr>
                <w:sz w:val="18"/>
                <w:szCs w:val="18"/>
              </w:rPr>
              <w:t>Disponível em</w:t>
            </w:r>
            <w:r>
              <w:rPr>
                <w:sz w:val="18"/>
                <w:szCs w:val="18"/>
              </w:rPr>
              <w:t>:</w:t>
            </w:r>
            <w:r w:rsidRPr="006241D7">
              <w:rPr>
                <w:sz w:val="18"/>
                <w:szCs w:val="18"/>
              </w:rPr>
              <w:t xml:space="preserve"> </w:t>
            </w:r>
            <w:hyperlink r:id="rId36" w:history="1">
              <w:r w:rsidRPr="00FA14E1">
                <w:rPr>
                  <w:rStyle w:val="Hyperlink"/>
                  <w:sz w:val="18"/>
                  <w:szCs w:val="18"/>
                </w:rPr>
                <w:t>https://delas.ig.com.br/filhos/brincadeiras/nos-quatro/4e3d8175cf358183f000011.html</w:t>
              </w:r>
            </w:hyperlink>
            <w:r>
              <w:rPr>
                <w:sz w:val="18"/>
                <w:szCs w:val="18"/>
              </w:rPr>
              <w:t>, acesso em 23/02/2021</w:t>
            </w:r>
          </w:p>
        </w:tc>
      </w:tr>
    </w:tbl>
    <w:p w:rsidR="0060020B" w:rsidRDefault="0060020B" w:rsidP="006A5643">
      <w:pPr>
        <w:spacing w:after="0"/>
        <w:rPr>
          <w:sz w:val="20"/>
          <w:szCs w:val="20"/>
        </w:rPr>
      </w:pPr>
    </w:p>
    <w:sectPr w:rsidR="0060020B">
      <w:headerReference w:type="default" r:id="rId37"/>
      <w:footerReference w:type="default" r:id="rId38"/>
      <w:pgSz w:w="16838" w:h="11906" w:orient="landscape"/>
      <w:pgMar w:top="1418" w:right="536" w:bottom="142" w:left="567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7555" w:rsidRDefault="007C7555">
      <w:pPr>
        <w:spacing w:after="0" w:line="240" w:lineRule="auto"/>
      </w:pPr>
      <w:r>
        <w:separator/>
      </w:r>
    </w:p>
  </w:endnote>
  <w:endnote w:type="continuationSeparator" w:id="0">
    <w:p w:rsidR="007C7555" w:rsidRDefault="007C7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20B" w:rsidRDefault="007C75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736A">
      <w:rPr>
        <w:noProof/>
        <w:color w:val="000000"/>
      </w:rPr>
      <w:t>4</w:t>
    </w:r>
    <w:r>
      <w:rPr>
        <w:color w:val="000000"/>
      </w:rPr>
      <w:fldChar w:fldCharType="end"/>
    </w:r>
  </w:p>
  <w:p w:rsidR="0060020B" w:rsidRDefault="006002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7555" w:rsidRDefault="007C7555">
      <w:pPr>
        <w:spacing w:after="0" w:line="240" w:lineRule="auto"/>
      </w:pPr>
      <w:r>
        <w:separator/>
      </w:r>
    </w:p>
  </w:footnote>
  <w:footnote w:type="continuationSeparator" w:id="0">
    <w:p w:rsidR="007C7555" w:rsidRDefault="007C7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20B" w:rsidRDefault="007C7555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2124" w:firstLine="707"/>
      <w:rPr>
        <w:rFonts w:ascii="Times New Roman" w:eastAsia="Times New Roman" w:hAnsi="Times New Roman" w:cs="Times New Roman"/>
        <w:color w:val="000000"/>
        <w:sz w:val="24"/>
        <w:szCs w:val="24"/>
      </w:rPr>
    </w:pPr>
    <w:bookmarkStart w:id="1" w:name="_30j0zll" w:colFirst="0" w:colLast="0"/>
    <w:bookmarkEnd w:id="1"/>
    <w:r>
      <w:rPr>
        <w:rFonts w:ascii="Arial" w:eastAsia="Arial" w:hAnsi="Arial" w:cs="Arial"/>
        <w:color w:val="000000"/>
        <w:sz w:val="28"/>
        <w:szCs w:val="28"/>
      </w:rPr>
      <w:t>PREFEITURA MUNICIPAL DE PONTA GROSSA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7683676</wp:posOffset>
          </wp:positionH>
          <wp:positionV relativeFrom="paragraph">
            <wp:posOffset>-28574</wp:posOffset>
          </wp:positionV>
          <wp:extent cx="2108024" cy="704850"/>
          <wp:effectExtent l="0" t="0" r="0" b="0"/>
          <wp:wrapSquare wrapText="bothSides" distT="0" distB="0" distL="0" distR="0"/>
          <wp:docPr id="30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54099" t="3774" r="3750"/>
                  <a:stretch>
                    <a:fillRect/>
                  </a:stretch>
                </pic:blipFill>
                <pic:spPr>
                  <a:xfrm>
                    <a:off x="0" y="0"/>
                    <a:ext cx="2108024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20955</wp:posOffset>
          </wp:positionH>
          <wp:positionV relativeFrom="paragraph">
            <wp:posOffset>-203833</wp:posOffset>
          </wp:positionV>
          <wp:extent cx="1501088" cy="828675"/>
          <wp:effectExtent l="0" t="0" r="0" b="0"/>
          <wp:wrapSquare wrapText="bothSides" distT="0" distB="0" distL="0" distR="0"/>
          <wp:docPr id="3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t="-6" r="73393" b="6"/>
                  <a:stretch>
                    <a:fillRect/>
                  </a:stretch>
                </pic:blipFill>
                <pic:spPr>
                  <a:xfrm>
                    <a:off x="0" y="0"/>
                    <a:ext cx="1501088" cy="828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0020B" w:rsidRDefault="007C7555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2124" w:firstLine="707"/>
      <w:rPr>
        <w:rFonts w:ascii="Arial" w:eastAsia="Arial" w:hAnsi="Arial" w:cs="Arial"/>
        <w:color w:val="000000"/>
        <w:sz w:val="28"/>
        <w:szCs w:val="28"/>
      </w:rPr>
    </w:pPr>
    <w:r>
      <w:rPr>
        <w:rFonts w:ascii="Arial" w:eastAsia="Arial" w:hAnsi="Arial" w:cs="Arial"/>
        <w:color w:val="000000"/>
        <w:sz w:val="28"/>
        <w:szCs w:val="28"/>
      </w:rPr>
      <w:t>Secretaria Municipal da Educação</w:t>
    </w:r>
  </w:p>
  <w:p w:rsidR="0060020B" w:rsidRDefault="0060020B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2"/>
        <w:szCs w:val="12"/>
      </w:rPr>
    </w:pPr>
  </w:p>
  <w:p w:rsidR="0060020B" w:rsidRDefault="007C7555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 xml:space="preserve">                 </w:t>
    </w:r>
  </w:p>
  <w:p w:rsidR="0060020B" w:rsidRDefault="0060020B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14FAA"/>
    <w:multiLevelType w:val="hybridMultilevel"/>
    <w:tmpl w:val="22F6B0B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6D18A7"/>
    <w:multiLevelType w:val="hybridMultilevel"/>
    <w:tmpl w:val="D4C4E58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DC3E29"/>
    <w:multiLevelType w:val="hybridMultilevel"/>
    <w:tmpl w:val="E758A768"/>
    <w:lvl w:ilvl="0" w:tplc="E3C6AA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A403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72A3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AAEF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3AA7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92DA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A2BA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C668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C60E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722D1"/>
    <w:multiLevelType w:val="multilevel"/>
    <w:tmpl w:val="D30051C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20B"/>
    <w:rsid w:val="000007E3"/>
    <w:rsid w:val="00082AC2"/>
    <w:rsid w:val="0009736A"/>
    <w:rsid w:val="001204DB"/>
    <w:rsid w:val="00151923"/>
    <w:rsid w:val="00152256"/>
    <w:rsid w:val="00234A37"/>
    <w:rsid w:val="00244D16"/>
    <w:rsid w:val="002824F5"/>
    <w:rsid w:val="002962AD"/>
    <w:rsid w:val="0031431C"/>
    <w:rsid w:val="003A470D"/>
    <w:rsid w:val="003B5E11"/>
    <w:rsid w:val="003C08C6"/>
    <w:rsid w:val="00435B27"/>
    <w:rsid w:val="00442C9B"/>
    <w:rsid w:val="00444324"/>
    <w:rsid w:val="00470420"/>
    <w:rsid w:val="004B464E"/>
    <w:rsid w:val="004B7419"/>
    <w:rsid w:val="005F01F3"/>
    <w:rsid w:val="0060020B"/>
    <w:rsid w:val="0060063F"/>
    <w:rsid w:val="006133AC"/>
    <w:rsid w:val="006241D7"/>
    <w:rsid w:val="006A5643"/>
    <w:rsid w:val="006B30E7"/>
    <w:rsid w:val="006C3E31"/>
    <w:rsid w:val="00743542"/>
    <w:rsid w:val="007C7555"/>
    <w:rsid w:val="00886879"/>
    <w:rsid w:val="008D1FED"/>
    <w:rsid w:val="008D23D3"/>
    <w:rsid w:val="008E4582"/>
    <w:rsid w:val="00973201"/>
    <w:rsid w:val="009948B3"/>
    <w:rsid w:val="0099668D"/>
    <w:rsid w:val="009A0680"/>
    <w:rsid w:val="009B0DAC"/>
    <w:rsid w:val="009D08FC"/>
    <w:rsid w:val="009E78CB"/>
    <w:rsid w:val="00A2076C"/>
    <w:rsid w:val="00AC54C7"/>
    <w:rsid w:val="00AF1F81"/>
    <w:rsid w:val="00B302A2"/>
    <w:rsid w:val="00B65D3A"/>
    <w:rsid w:val="00B7092C"/>
    <w:rsid w:val="00B920D8"/>
    <w:rsid w:val="00BC061A"/>
    <w:rsid w:val="00BC18FE"/>
    <w:rsid w:val="00BD2722"/>
    <w:rsid w:val="00C10AD2"/>
    <w:rsid w:val="00C37AEF"/>
    <w:rsid w:val="00C52B72"/>
    <w:rsid w:val="00CB0A26"/>
    <w:rsid w:val="00CC135E"/>
    <w:rsid w:val="00CE6B32"/>
    <w:rsid w:val="00D4096A"/>
    <w:rsid w:val="00D53C15"/>
    <w:rsid w:val="00D860F8"/>
    <w:rsid w:val="00D86A63"/>
    <w:rsid w:val="00D96B64"/>
    <w:rsid w:val="00DE5C02"/>
    <w:rsid w:val="00DF0DBA"/>
    <w:rsid w:val="00E11C4C"/>
    <w:rsid w:val="00E32766"/>
    <w:rsid w:val="00E95A52"/>
    <w:rsid w:val="00ED3371"/>
    <w:rsid w:val="00EE7AF2"/>
    <w:rsid w:val="00F32B4A"/>
    <w:rsid w:val="00F8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3791A"/>
  <w15:docId w15:val="{1DD155D8-E33E-4F47-988C-E3143022A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1F81"/>
  </w:style>
  <w:style w:type="paragraph" w:styleId="Ttulo1">
    <w:name w:val="heading 1"/>
    <w:basedOn w:val="Standard"/>
    <w:next w:val="Standard"/>
    <w:link w:val="Ttulo1Char"/>
    <w:rsid w:val="00950921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39"/>
    <w:rsid w:val="00F13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921"/>
  </w:style>
  <w:style w:type="paragraph" w:styleId="Rodap">
    <w:name w:val="footer"/>
    <w:basedOn w:val="Normal"/>
    <w:link w:val="Rodap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921"/>
  </w:style>
  <w:style w:type="character" w:customStyle="1" w:styleId="Ttulo1Char">
    <w:name w:val="Título 1 Char"/>
    <w:basedOn w:val="Fontepargpadro"/>
    <w:link w:val="Ttulo1"/>
    <w:rsid w:val="00950921"/>
    <w:rPr>
      <w:rFonts w:ascii="Times New Roman" w:eastAsia="Lucida Sans Unicode" w:hAnsi="Times New Roman" w:cs="Tahoma"/>
      <w:b/>
      <w:bCs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509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4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A1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063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2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942B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942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73E9A"/>
    <w:rPr>
      <w:color w:val="808080"/>
    </w:rPr>
  </w:style>
  <w:style w:type="character" w:styleId="Forte">
    <w:name w:val="Strong"/>
    <w:basedOn w:val="Fontepargpadro"/>
    <w:uiPriority w:val="22"/>
    <w:qFormat/>
    <w:rsid w:val="00BC59D1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B6008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B709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2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youtu.be/21qnWtxuSz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delas.ig.com.br/filhos/brincadeiras/nos-quatro/4e3d8175cf358183f000011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1092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ANNALY SCHEWTSCHIK</dc:creator>
  <cp:lastModifiedBy>agnes</cp:lastModifiedBy>
  <cp:revision>5</cp:revision>
  <dcterms:created xsi:type="dcterms:W3CDTF">2021-04-29T23:19:00Z</dcterms:created>
  <dcterms:modified xsi:type="dcterms:W3CDTF">2021-05-04T23:38:00Z</dcterms:modified>
</cp:coreProperties>
</file>