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0B" w:rsidRDefault="00903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</w:instrText>
      </w:r>
      <w:r w:rsidRPr="00903BB5">
        <w:rPr>
          <w:b/>
          <w:sz w:val="32"/>
          <w:szCs w:val="32"/>
        </w:rPr>
        <w:instrText>https://youtu.be/fkw3fzvVcG8</w:instrText>
      </w:r>
      <w:r>
        <w:rPr>
          <w:b/>
          <w:sz w:val="32"/>
          <w:szCs w:val="32"/>
        </w:rPr>
        <w:instrText xml:space="preserve">" </w:instrText>
      </w:r>
      <w:r>
        <w:rPr>
          <w:b/>
          <w:sz w:val="32"/>
          <w:szCs w:val="32"/>
        </w:rPr>
        <w:fldChar w:fldCharType="separate"/>
      </w:r>
      <w:r w:rsidRPr="00B12A82">
        <w:rPr>
          <w:rStyle w:val="Hyperlink"/>
          <w:b/>
          <w:sz w:val="32"/>
          <w:szCs w:val="32"/>
        </w:rPr>
        <w:t>https://youtu.be/fkw3fzvVcG8</w:t>
      </w: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t xml:space="preserve">   </w:t>
      </w:r>
      <w:bookmarkStart w:id="0" w:name="_GoBack"/>
      <w:bookmarkEnd w:id="0"/>
      <w:r w:rsidR="007C7555">
        <w:rPr>
          <w:b/>
          <w:sz w:val="32"/>
          <w:szCs w:val="32"/>
        </w:rPr>
        <w:t>PLANEJAMENTO DE AULA REMOTA DE MATEMÁTICA – UNIDADE 1 – AULA 1</w:t>
      </w:r>
    </w:p>
    <w:tbl>
      <w:tblPr>
        <w:tblStyle w:val="a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60020B">
        <w:trPr>
          <w:trHeight w:val="382"/>
        </w:trPr>
        <w:tc>
          <w:tcPr>
            <w:tcW w:w="1608" w:type="dxa"/>
            <w:shd w:val="clear" w:color="auto" w:fill="F2F2F2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Escola/SME</w:t>
            </w:r>
          </w:p>
        </w:tc>
        <w:tc>
          <w:tcPr>
            <w:tcW w:w="8877" w:type="dxa"/>
            <w:gridSpan w:val="2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de Aulas Remotas VEM APRENDER </w:t>
            </w:r>
          </w:p>
        </w:tc>
        <w:tc>
          <w:tcPr>
            <w:tcW w:w="2551" w:type="dxa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Ano:          1° ano</w:t>
            </w:r>
          </w:p>
        </w:tc>
        <w:tc>
          <w:tcPr>
            <w:tcW w:w="2835" w:type="dxa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  01 e 08 / 03 /2021</w:t>
            </w:r>
          </w:p>
        </w:tc>
      </w:tr>
      <w:tr w:rsidR="0060020B">
        <w:trPr>
          <w:trHeight w:val="382"/>
        </w:trPr>
        <w:tc>
          <w:tcPr>
            <w:tcW w:w="1608" w:type="dxa"/>
            <w:shd w:val="clear" w:color="auto" w:fill="F2F2F2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(a):</w:t>
            </w:r>
          </w:p>
        </w:tc>
        <w:tc>
          <w:tcPr>
            <w:tcW w:w="6325" w:type="dxa"/>
          </w:tcPr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Luzia de Fátima Medeiros de Carvalho</w:t>
            </w:r>
          </w:p>
        </w:tc>
        <w:tc>
          <w:tcPr>
            <w:tcW w:w="2552" w:type="dxa"/>
            <w:shd w:val="clear" w:color="auto" w:fill="F2F2F2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</w:tcPr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e Annaly</w:t>
            </w:r>
          </w:p>
        </w:tc>
      </w:tr>
    </w:tbl>
    <w:p w:rsidR="0060020B" w:rsidRDefault="0060020B">
      <w:pPr>
        <w:rPr>
          <w:b/>
          <w:sz w:val="6"/>
          <w:szCs w:val="6"/>
        </w:rPr>
      </w:pPr>
    </w:p>
    <w:tbl>
      <w:tblPr>
        <w:tblStyle w:val="a0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60020B">
        <w:trPr>
          <w:trHeight w:val="298"/>
        </w:trPr>
        <w:tc>
          <w:tcPr>
            <w:tcW w:w="2972" w:type="dxa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Habilidade </w:t>
            </w:r>
          </w:p>
        </w:tc>
        <w:tc>
          <w:tcPr>
            <w:tcW w:w="12899" w:type="dxa"/>
          </w:tcPr>
          <w:p w:rsidR="0060020B" w:rsidRDefault="007C7555" w:rsidP="00C10AD2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Contar de maneira exata ou aproximada, utilizando diferentes estratégias, e apresentar o resultado por registros verbais ou simbólicos. </w:t>
            </w:r>
          </w:p>
        </w:tc>
      </w:tr>
      <w:tr w:rsidR="0060020B">
        <w:trPr>
          <w:trHeight w:val="298"/>
        </w:trPr>
        <w:tc>
          <w:tcPr>
            <w:tcW w:w="2972" w:type="dxa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(s) de aprendizagem</w:t>
            </w:r>
          </w:p>
        </w:tc>
        <w:tc>
          <w:tcPr>
            <w:tcW w:w="12899" w:type="dxa"/>
            <w:shd w:val="clear" w:color="auto" w:fill="auto"/>
          </w:tcPr>
          <w:p w:rsidR="0060020B" w:rsidRDefault="007C7555" w:rsidP="00C10AD2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Construir a ideia de número utilizando-se de materiais manipuláveis e registros pessoais. </w:t>
            </w:r>
          </w:p>
        </w:tc>
      </w:tr>
      <w:tr w:rsidR="0060020B">
        <w:trPr>
          <w:trHeight w:val="298"/>
        </w:trPr>
        <w:tc>
          <w:tcPr>
            <w:tcW w:w="2972" w:type="dxa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avaliativa</w:t>
            </w:r>
          </w:p>
        </w:tc>
        <w:tc>
          <w:tcPr>
            <w:tcW w:w="12899" w:type="dxa"/>
          </w:tcPr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ser </w:t>
            </w:r>
            <w:r>
              <w:rPr>
                <w:b/>
                <w:sz w:val="24"/>
                <w:szCs w:val="24"/>
              </w:rPr>
              <w:t>personalizada pela professora</w:t>
            </w:r>
            <w:r>
              <w:rPr>
                <w:sz w:val="24"/>
                <w:szCs w:val="24"/>
              </w:rPr>
              <w:t xml:space="preserve"> da turma, na escola. Segue sugestão no final</w:t>
            </w:r>
          </w:p>
        </w:tc>
      </w:tr>
    </w:tbl>
    <w:p w:rsidR="0060020B" w:rsidRDefault="0060020B">
      <w:pPr>
        <w:rPr>
          <w:b/>
          <w:sz w:val="6"/>
          <w:szCs w:val="6"/>
        </w:rPr>
      </w:pPr>
    </w:p>
    <w:tbl>
      <w:tblPr>
        <w:tblStyle w:val="a1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0239"/>
        <w:gridCol w:w="2660"/>
      </w:tblGrid>
      <w:tr w:rsidR="0060020B">
        <w:trPr>
          <w:trHeight w:val="337"/>
        </w:trPr>
        <w:tc>
          <w:tcPr>
            <w:tcW w:w="2972" w:type="dxa"/>
            <w:shd w:val="clear" w:color="auto" w:fill="F2F2F2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Objetos de conhecimento </w:t>
            </w:r>
          </w:p>
        </w:tc>
        <w:tc>
          <w:tcPr>
            <w:tcW w:w="10239" w:type="dxa"/>
          </w:tcPr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Quantificação, comparação e ordenação. (NÚMEROS)</w:t>
            </w:r>
          </w:p>
        </w:tc>
        <w:tc>
          <w:tcPr>
            <w:tcW w:w="2660" w:type="dxa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 aula TV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25’</w:t>
            </w:r>
          </w:p>
        </w:tc>
      </w:tr>
    </w:tbl>
    <w:p w:rsidR="0060020B" w:rsidRDefault="0060020B">
      <w:pPr>
        <w:rPr>
          <w:sz w:val="4"/>
          <w:szCs w:val="4"/>
        </w:rPr>
      </w:pPr>
    </w:p>
    <w:tbl>
      <w:tblPr>
        <w:tblStyle w:val="a2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5812"/>
        <w:gridCol w:w="992"/>
        <w:gridCol w:w="1134"/>
      </w:tblGrid>
      <w:tr w:rsidR="0060020B">
        <w:trPr>
          <w:trHeight w:val="301"/>
        </w:trPr>
        <w:tc>
          <w:tcPr>
            <w:tcW w:w="13745" w:type="dxa"/>
            <w:gridSpan w:val="2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da aula – Estratégias de Ensino</w:t>
            </w:r>
          </w:p>
        </w:tc>
        <w:tc>
          <w:tcPr>
            <w:tcW w:w="2126" w:type="dxa"/>
            <w:gridSpan w:val="2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Organização </w:t>
            </w:r>
          </w:p>
        </w:tc>
      </w:tr>
      <w:tr w:rsidR="0060020B">
        <w:trPr>
          <w:trHeight w:val="481"/>
        </w:trPr>
        <w:tc>
          <w:tcPr>
            <w:tcW w:w="7933" w:type="dxa"/>
            <w:shd w:val="clear" w:color="auto" w:fill="F2F2F2"/>
            <w:vAlign w:val="center"/>
          </w:tcPr>
          <w:p w:rsidR="0060020B" w:rsidRPr="00973201" w:rsidRDefault="007C7555">
            <w:pPr>
              <w:jc w:val="center"/>
              <w:rPr>
                <w:b/>
                <w:sz w:val="24"/>
                <w:szCs w:val="24"/>
              </w:rPr>
            </w:pPr>
            <w:r w:rsidRPr="00973201">
              <w:rPr>
                <w:b/>
                <w:sz w:val="24"/>
                <w:szCs w:val="24"/>
              </w:rPr>
              <w:t>Ações do professor</w:t>
            </w:r>
          </w:p>
        </w:tc>
        <w:tc>
          <w:tcPr>
            <w:tcW w:w="5812" w:type="dxa"/>
            <w:shd w:val="clear" w:color="auto" w:fill="F2F2F2"/>
            <w:vAlign w:val="center"/>
          </w:tcPr>
          <w:p w:rsidR="0060020B" w:rsidRPr="00973201" w:rsidRDefault="007C7555">
            <w:pPr>
              <w:jc w:val="center"/>
              <w:rPr>
                <w:b/>
                <w:sz w:val="20"/>
                <w:szCs w:val="20"/>
              </w:rPr>
            </w:pPr>
            <w:r w:rsidRPr="00973201">
              <w:rPr>
                <w:b/>
                <w:sz w:val="24"/>
                <w:szCs w:val="24"/>
              </w:rPr>
              <w:t>Possíveis ações esperadas dos alunos</w:t>
            </w:r>
          </w:p>
        </w:tc>
        <w:tc>
          <w:tcPr>
            <w:tcW w:w="992" w:type="dxa"/>
            <w:shd w:val="clear" w:color="auto" w:fill="F2F2F2"/>
          </w:tcPr>
          <w:p w:rsidR="0060020B" w:rsidRPr="00973201" w:rsidRDefault="007C7555">
            <w:pPr>
              <w:jc w:val="center"/>
              <w:rPr>
                <w:b/>
                <w:sz w:val="20"/>
                <w:szCs w:val="20"/>
              </w:rPr>
            </w:pPr>
            <w:r w:rsidRPr="00973201">
              <w:rPr>
                <w:b/>
                <w:sz w:val="20"/>
                <w:szCs w:val="20"/>
              </w:rPr>
              <w:t>Do Tempo</w:t>
            </w:r>
          </w:p>
        </w:tc>
        <w:tc>
          <w:tcPr>
            <w:tcW w:w="1134" w:type="dxa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0"/>
                <w:szCs w:val="20"/>
              </w:rPr>
            </w:pPr>
            <w:r w:rsidRPr="00973201">
              <w:rPr>
                <w:b/>
                <w:sz w:val="20"/>
                <w:szCs w:val="20"/>
              </w:rPr>
              <w:t>Dos Recursos</w:t>
            </w:r>
          </w:p>
        </w:tc>
      </w:tr>
      <w:tr w:rsidR="0060020B">
        <w:trPr>
          <w:trHeight w:val="1678"/>
        </w:trPr>
        <w:tc>
          <w:tcPr>
            <w:tcW w:w="7933" w:type="dxa"/>
          </w:tcPr>
          <w:p w:rsidR="0060020B" w:rsidRDefault="007C7555">
            <w:pPr>
              <w:rPr>
                <w:i/>
                <w:color w:val="0070C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INTRODUÇÃO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aprendemos matemática?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60020B" w:rsidRDefault="007C7555" w:rsidP="00C10AD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i/>
                <w:color w:val="5B9BD5"/>
                <w:sz w:val="24"/>
                <w:szCs w:val="24"/>
              </w:rPr>
              <w:t>(Levantar a questão mostrando a importância da matemática visual,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5B9BD5"/>
                <w:sz w:val="24"/>
                <w:szCs w:val="24"/>
              </w:rPr>
              <w:t>considerando os rabiscos, os desenhos e os símbolos nas representações matemáticas)</w:t>
            </w:r>
            <w:r>
              <w:rPr>
                <w:color w:val="0070C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812" w:type="dxa"/>
          </w:tcPr>
          <w:p w:rsidR="0060020B" w:rsidRDefault="0060020B"/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17146</wp:posOffset>
                  </wp:positionH>
                  <wp:positionV relativeFrom="paragraph">
                    <wp:posOffset>72390</wp:posOffset>
                  </wp:positionV>
                  <wp:extent cx="990600" cy="656153"/>
                  <wp:effectExtent l="0" t="0" r="0" b="0"/>
                  <wp:wrapSquare wrapText="bothSides" distT="0" distB="0" distL="114300" distR="114300"/>
                  <wp:docPr id="2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561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0020B" w:rsidRDefault="007C7555">
            <w:pPr>
              <w:jc w:val="both"/>
            </w:pPr>
            <w:r>
              <w:t>Aprendemos matemática resolvendo problemas e compreendendo conceitos matemáticos.</w:t>
            </w:r>
          </w:p>
          <w:p w:rsidR="0060020B" w:rsidRDefault="0060020B">
            <w:pPr>
              <w:rPr>
                <w:color w:val="0070C0"/>
              </w:rPr>
            </w:pPr>
          </w:p>
        </w:tc>
        <w:tc>
          <w:tcPr>
            <w:tcW w:w="992" w:type="dxa"/>
          </w:tcPr>
          <w:p w:rsidR="0060020B" w:rsidRDefault="0060020B">
            <w:pPr>
              <w:rPr>
                <w:sz w:val="18"/>
                <w:szCs w:val="18"/>
              </w:rPr>
            </w:pPr>
          </w:p>
          <w:p w:rsidR="0060020B" w:rsidRDefault="0060020B">
            <w:pPr>
              <w:rPr>
                <w:sz w:val="18"/>
                <w:szCs w:val="18"/>
              </w:rPr>
            </w:pPr>
          </w:p>
          <w:p w:rsidR="0060020B" w:rsidRDefault="007C7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min</w:t>
            </w:r>
          </w:p>
          <w:p w:rsidR="0060020B" w:rsidRDefault="0060020B">
            <w:pPr>
              <w:rPr>
                <w:sz w:val="18"/>
                <w:szCs w:val="18"/>
              </w:rPr>
            </w:pPr>
          </w:p>
          <w:p w:rsidR="0060020B" w:rsidRDefault="0060020B">
            <w:pPr>
              <w:rPr>
                <w:sz w:val="18"/>
                <w:szCs w:val="18"/>
              </w:rPr>
            </w:pPr>
          </w:p>
          <w:p w:rsidR="0060020B" w:rsidRDefault="0060020B">
            <w:pPr>
              <w:rPr>
                <w:sz w:val="18"/>
                <w:szCs w:val="18"/>
              </w:rPr>
            </w:pPr>
          </w:p>
          <w:p w:rsidR="0060020B" w:rsidRDefault="006002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020B" w:rsidRDefault="0060020B">
            <w:pPr>
              <w:rPr>
                <w:sz w:val="18"/>
                <w:szCs w:val="18"/>
              </w:rPr>
            </w:pPr>
          </w:p>
          <w:p w:rsidR="0060020B" w:rsidRDefault="0060020B">
            <w:pPr>
              <w:rPr>
                <w:sz w:val="18"/>
                <w:szCs w:val="18"/>
              </w:rPr>
            </w:pPr>
          </w:p>
          <w:p w:rsidR="0060020B" w:rsidRDefault="007C7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Imagens</w:t>
            </w:r>
          </w:p>
          <w:p w:rsidR="0060020B" w:rsidRDefault="0060020B">
            <w:pPr>
              <w:rPr>
                <w:sz w:val="18"/>
                <w:szCs w:val="18"/>
              </w:rPr>
            </w:pPr>
          </w:p>
        </w:tc>
      </w:tr>
      <w:tr w:rsidR="0060020B">
        <w:trPr>
          <w:trHeight w:val="623"/>
        </w:trPr>
        <w:tc>
          <w:tcPr>
            <w:tcW w:w="7933" w:type="dxa"/>
          </w:tcPr>
          <w:p w:rsidR="0060020B" w:rsidRPr="00973201" w:rsidRDefault="007C7555">
            <w:r w:rsidRPr="00973201">
              <w:rPr>
                <w:b/>
                <w:sz w:val="24"/>
                <w:szCs w:val="24"/>
              </w:rPr>
              <w:t>DESENVOLVIMENTO DA AULA</w:t>
            </w:r>
            <w:r w:rsidRPr="00973201">
              <w:rPr>
                <w:sz w:val="24"/>
                <w:szCs w:val="24"/>
              </w:rPr>
              <w:t xml:space="preserve"> </w:t>
            </w:r>
          </w:p>
          <w:p w:rsidR="0060020B" w:rsidRDefault="0097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t>A</w:t>
            </w:r>
            <w:r w:rsidR="007C7555" w:rsidRPr="00973201">
              <w:rPr>
                <w:color w:val="000000"/>
              </w:rPr>
              <w:t>-</w:t>
            </w:r>
            <w:r w:rsidR="007C7555">
              <w:rPr>
                <w:color w:val="000000"/>
              </w:rPr>
              <w:t xml:space="preserve"> Os números também aparecem ao nosso redor. Onde encontramos números aí na sua casa?</w:t>
            </w:r>
          </w:p>
          <w:p w:rsidR="0060020B" w:rsidRDefault="0097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t>B</w:t>
            </w:r>
            <w:r w:rsidR="007C7555" w:rsidRPr="00973201">
              <w:rPr>
                <w:color w:val="000000"/>
              </w:rPr>
              <w:t>-</w:t>
            </w:r>
            <w:r w:rsidR="007C7555">
              <w:rPr>
                <w:color w:val="000000"/>
              </w:rPr>
              <w:t xml:space="preserve"> Em todos esses lugares encontramos os números. Mas para que servem os números?</w:t>
            </w:r>
          </w:p>
          <w:p w:rsidR="0060020B" w:rsidRPr="00973201" w:rsidRDefault="0097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i/>
                <w:color w:val="0070C0"/>
                <w:sz w:val="20"/>
                <w:szCs w:val="20"/>
              </w:rPr>
            </w:pPr>
            <w:r w:rsidRPr="00973201">
              <w:rPr>
                <w:i/>
                <w:color w:val="0070C0"/>
                <w:sz w:val="20"/>
                <w:szCs w:val="20"/>
              </w:rPr>
              <w:t>(</w:t>
            </w:r>
            <w:r w:rsidR="007C7555" w:rsidRPr="00973201">
              <w:rPr>
                <w:i/>
                <w:color w:val="0070C0"/>
                <w:sz w:val="20"/>
                <w:szCs w:val="20"/>
              </w:rPr>
              <w:t>Após o diálogo concluir que os números têm diferentes funções, e que vamos ver hoje uma delas</w:t>
            </w:r>
            <w:proofErr w:type="gramStart"/>
            <w:r w:rsidR="007C7555" w:rsidRPr="00973201">
              <w:rPr>
                <w:i/>
                <w:color w:val="0070C0"/>
                <w:sz w:val="20"/>
                <w:szCs w:val="20"/>
              </w:rPr>
              <w:t xml:space="preserve">. </w:t>
            </w:r>
            <w:r w:rsidRPr="00973201">
              <w:rPr>
                <w:i/>
                <w:color w:val="0070C0"/>
                <w:sz w:val="20"/>
                <w:szCs w:val="20"/>
              </w:rPr>
              <w:t>)</w:t>
            </w:r>
            <w:proofErr w:type="gramEnd"/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</w:pP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highlight w:val="cyan"/>
                <w:u w:val="single"/>
              </w:rPr>
              <w:t>OS NÚMEROS SÃO INDICADORES DE QUANTIDADE.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>Para que possamos saber quanto vale um número precisamos reconhecer seu valor e aprendemos isso por meio da contagem.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Vamos ouvir uma história que vai nos ajudar a entender isso.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197485</wp:posOffset>
                  </wp:positionV>
                  <wp:extent cx="533400" cy="892810"/>
                  <wp:effectExtent l="0" t="0" r="0" b="0"/>
                  <wp:wrapSquare wrapText="bothSides" distT="0" distB="0" distL="114300" distR="114300"/>
                  <wp:docPr id="3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92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0020B" w:rsidRPr="00973201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b/>
                <w:color w:val="000000"/>
              </w:rPr>
            </w:pPr>
            <w:r w:rsidRPr="00973201">
              <w:rPr>
                <w:b/>
                <w:color w:val="000000"/>
              </w:rPr>
              <w:t>Situação-problema: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Este é o André, ele é um menino esperto e corajoso e muito sabido, mas ele não é organizado. Seu quarto vive em uma bagunça de brinquedos espalhados por todo o canto. Ele vai precisar </w:t>
            </w:r>
            <w:r>
              <w:t>organizá-lo,</w:t>
            </w:r>
            <w:r>
              <w:rPr>
                <w:color w:val="000000"/>
              </w:rPr>
              <w:t xml:space="preserve"> </w:t>
            </w:r>
            <w:r>
              <w:t>pois sua</w:t>
            </w:r>
            <w:r>
              <w:rPr>
                <w:color w:val="000000"/>
              </w:rPr>
              <w:t xml:space="preserve"> mãe quer que fique tudo no lugar.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>Para isso André deve separar os brinquedos que são parecidos para guardar tudo junto e assim descobrir qual deles ele possui mais.</w:t>
            </w:r>
          </w:p>
          <w:p w:rsidR="0060020B" w:rsidRPr="00973201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b/>
                <w:color w:val="000000"/>
              </w:rPr>
            </w:pPr>
            <w:r w:rsidRPr="00973201">
              <w:rPr>
                <w:b/>
                <w:color w:val="000000"/>
              </w:rPr>
              <w:t>Revendo conceitos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>Para ajudar a resolver este problema com o André precisamos saber contar. Você já sabe contar? Então, vamos ler uma parlenda que nos ensina a contar?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5B9BD5"/>
              </w:rPr>
            </w:pPr>
            <w:r>
              <w:rPr>
                <w:color w:val="000000"/>
              </w:rPr>
              <w:t xml:space="preserve">“1, 2 Feijão com arroz...” </w:t>
            </w:r>
            <w:r>
              <w:rPr>
                <w:color w:val="5B9BD5"/>
              </w:rPr>
              <w:t>(Slide com a parlenda)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center"/>
              <w:rPr>
                <w:color w:val="5B9BD5"/>
              </w:rPr>
            </w:pPr>
            <w:bookmarkStart w:id="1" w:name="_gjdgxs" w:colFirst="0" w:colLast="0"/>
            <w:bookmarkEnd w:id="1"/>
            <w:r>
              <w:rPr>
                <w:noProof/>
                <w:color w:val="000000"/>
              </w:rPr>
              <w:drawing>
                <wp:inline distT="0" distB="0" distL="0" distR="0">
                  <wp:extent cx="1836969" cy="1554358"/>
                  <wp:effectExtent l="0" t="0" r="0" b="0"/>
                  <wp:docPr id="29" name="image8.jpg" descr="Resultado de imagem para 1 2 feijão com arroz parlen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Resultado de imagem para 1 2 feijão com arroz parlend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969" cy="1554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0020B" w:rsidRPr="00973201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4A86E8"/>
              </w:rPr>
            </w:pPr>
            <w:r>
              <w:rPr>
                <w:color w:val="000000"/>
              </w:rPr>
              <w:t>O que precisamos saber para contar?</w:t>
            </w:r>
            <w:r>
              <w:rPr>
                <w:color w:val="4A86E8"/>
              </w:rPr>
              <w:t xml:space="preserve"> </w:t>
            </w:r>
            <w:r w:rsidRPr="00973201">
              <w:rPr>
                <w:color w:val="4A86E8"/>
              </w:rPr>
              <w:t>Levar ao entendimento de que a ordem numérica e a quantidade que cada um vale é condição necessária para a construção da ideia de número.</w:t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4A86E8"/>
                <w:highlight w:val="yellow"/>
              </w:rPr>
            </w:pP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Ordem numérica...                   </w:t>
            </w:r>
            <w:r>
              <w:t xml:space="preserve">                   ...e a quantidade.</w:t>
            </w: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180975</wp:posOffset>
                  </wp:positionV>
                  <wp:extent cx="1559243" cy="952500"/>
                  <wp:effectExtent l="0" t="0" r="0" b="0"/>
                  <wp:wrapSquare wrapText="bothSides" distT="0" distB="0" distL="0" distR="0"/>
                  <wp:docPr id="22" name="image2.jpg" descr="Conjunto de modelo de jogo de tabuleiro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njunto de modelo de jogo de tabuleiro Vetor Premium"/>
                          <pic:cNvPicPr preferRelativeResize="0"/>
                        </pic:nvPicPr>
                        <pic:blipFill>
                          <a:blip r:embed="rId10"/>
                          <a:srcRect b="50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243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3390900</wp:posOffset>
                  </wp:positionH>
                  <wp:positionV relativeFrom="paragraph">
                    <wp:posOffset>44567</wp:posOffset>
                  </wp:positionV>
                  <wp:extent cx="902335" cy="908685"/>
                  <wp:effectExtent l="0" t="0" r="0" b="0"/>
                  <wp:wrapSquare wrapText="bothSides" distT="0" distB="0" distL="114300" distR="114300"/>
                  <wp:docPr id="24" name="image1.jpg" descr="https://3.bp.blogspot.com/-SqqOQlF59pc/T-SkMnC2ytI/AAAAAAAAGeo/xBjFbsukSlo/s1600/escanear00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3.bp.blogspot.com/-SqqOQlF59pc/T-SkMnC2ytI/AAAAAAAAGeo/xBjFbsukSlo/s1600/escanear0010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908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</w:pP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right"/>
            </w:pPr>
            <w:r>
              <w:t xml:space="preserve">                                                                                                                                        </w:t>
            </w:r>
            <w:r>
              <w:rPr>
                <w:color w:val="FF0000"/>
                <w:sz w:val="26"/>
                <w:szCs w:val="26"/>
              </w:rPr>
              <w:t>4 borboletas</w:t>
            </w:r>
            <w:r>
              <w:t xml:space="preserve">                                         </w:t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</w:pP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</w:pP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</w:pPr>
            <w:r>
              <w:t xml:space="preserve">                                                                                          </w:t>
            </w:r>
          </w:p>
          <w:p w:rsidR="0060020B" w:rsidRPr="001204D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</w:pPr>
            <w:r>
              <w:t xml:space="preserve">               </w:t>
            </w:r>
            <w:r w:rsidRPr="001204DB">
              <w:t>Imagem 1                                                                         Imagem 2</w:t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</w:pP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Visualizando conceitos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46990</wp:posOffset>
                  </wp:positionV>
                  <wp:extent cx="1913890" cy="1459865"/>
                  <wp:effectExtent l="0" t="0" r="0" b="0"/>
                  <wp:wrapSquare wrapText="bothSides" distT="0" distB="0" distL="114300" distR="114300"/>
                  <wp:docPr id="2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l="24102" t="50818" r="63918" b="32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459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i/>
                <w:color w:val="5B9BD5"/>
                <w:sz w:val="20"/>
                <w:szCs w:val="20"/>
              </w:rPr>
            </w:pPr>
            <w:r>
              <w:rPr>
                <w:color w:val="000000"/>
              </w:rPr>
              <w:t xml:space="preserve">Vamos pegar um material de contagem para que possamos visualizar o que a professora acabou de falar. </w:t>
            </w:r>
            <w:r>
              <w:rPr>
                <w:i/>
                <w:color w:val="5B9BD5"/>
                <w:sz w:val="20"/>
                <w:szCs w:val="20"/>
              </w:rPr>
              <w:t>(Peças de encaixe ou tampinhas- 5 de uma cor e 4 de outra)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>Essas peças são vermelhas e azuis que nos ajudarão a pensar sobre a ordem numérica e a quantidade de cada número.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Cada vez que adicionamos 1 ao anterior formamos uma sequência numérica dada em ordem crescente. Assim vamos </w:t>
            </w:r>
            <w:r>
              <w:t>formando</w:t>
            </w:r>
            <w:r>
              <w:rPr>
                <w:color w:val="000000"/>
              </w:rPr>
              <w:t xml:space="preserve"> conjuntos que podemos contar e registrar a quantidade. Quando terminamos de contar um conjunto significa que ele possui aquele total de quantidades. </w:t>
            </w:r>
            <w:r w:rsidR="001204DB" w:rsidRPr="001204DB">
              <w:t>B</w:t>
            </w:r>
            <w:r w:rsidR="001204DB" w:rsidRPr="001204DB">
              <w:rPr>
                <w:color w:val="000000"/>
              </w:rPr>
              <w:t>em como</w:t>
            </w:r>
            <w:r w:rsidRPr="001204DB">
              <w:t xml:space="preserve"> quando contamos até quatro em um conjunto de quatro borboletas, significa que ali temos um total de 4 quantidades de borboletas, assim como fizemos com as peças de encaixe, quando agrupamos 1 e contamos o total, formando o número.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/>
              <w:jc w:val="both"/>
              <w:rPr>
                <w:color w:val="000000"/>
              </w:rPr>
            </w:pPr>
            <w:r>
              <w:rPr>
                <w:color w:val="4A86E8"/>
              </w:rPr>
              <w:t xml:space="preserve">Nesse momento </w:t>
            </w:r>
            <w:proofErr w:type="gramStart"/>
            <w:r>
              <w:rPr>
                <w:color w:val="4A86E8"/>
              </w:rPr>
              <w:t>estaremos trabalhando</w:t>
            </w:r>
            <w:proofErr w:type="gramEnd"/>
            <w:r>
              <w:rPr>
                <w:color w:val="4A86E8"/>
              </w:rPr>
              <w:t xml:space="preserve"> com a CONEXIDADE numérica que é a relação de interdependência da sequência dos números pela adição de 1 ao anterior. </w:t>
            </w:r>
            <w:proofErr w:type="gramStart"/>
            <w:r>
              <w:rPr>
                <w:color w:val="4A86E8"/>
              </w:rPr>
              <w:t>E também</w:t>
            </w:r>
            <w:proofErr w:type="gramEnd"/>
            <w:r>
              <w:rPr>
                <w:color w:val="4A86E8"/>
              </w:rPr>
              <w:t xml:space="preserve"> com a ITERAÇÃO que é a ação de adicionar sempre um para que a sequência numérica continue.</w:t>
            </w:r>
          </w:p>
        </w:tc>
        <w:tc>
          <w:tcPr>
            <w:tcW w:w="5812" w:type="dxa"/>
          </w:tcPr>
          <w:p w:rsidR="0060020B" w:rsidRDefault="0097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color w:val="000000"/>
              </w:rPr>
            </w:pPr>
            <w:r>
              <w:lastRenderedPageBreak/>
              <w:t>A</w:t>
            </w:r>
            <w:r w:rsidR="007C7555" w:rsidRPr="00973201">
              <w:t>-</w:t>
            </w:r>
            <w:r w:rsidR="007C7555">
              <w:t xml:space="preserve"> </w:t>
            </w:r>
            <w:r w:rsidR="007C7555">
              <w:rPr>
                <w:color w:val="000000"/>
              </w:rPr>
              <w:t xml:space="preserve">Encontramos números na TV, no controle, no relógio, no </w:t>
            </w:r>
            <w:proofErr w:type="gramStart"/>
            <w:r w:rsidR="007C7555">
              <w:rPr>
                <w:color w:val="000000"/>
              </w:rPr>
              <w:t>calendário,...</w:t>
            </w:r>
            <w:proofErr w:type="gramEnd"/>
          </w:p>
          <w:p w:rsidR="0060020B" w:rsidRDefault="0097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t>B-</w:t>
            </w:r>
            <w:r w:rsidR="007C7555">
              <w:rPr>
                <w:color w:val="000000"/>
              </w:rPr>
              <w:t xml:space="preserve"> Os números servem para contar (1,2,3...), medir (tempo,</w:t>
            </w:r>
            <w:r>
              <w:rPr>
                <w:color w:val="000000"/>
              </w:rPr>
              <w:t xml:space="preserve"> </w:t>
            </w:r>
            <w:r w:rsidR="007C7555">
              <w:rPr>
                <w:color w:val="000000"/>
              </w:rPr>
              <w:t xml:space="preserve">massa...), </w:t>
            </w:r>
            <w:r>
              <w:rPr>
                <w:color w:val="000000"/>
              </w:rPr>
              <w:t>ordenar (</w:t>
            </w:r>
            <w:r w:rsidR="007C7555">
              <w:rPr>
                <w:color w:val="000000"/>
              </w:rPr>
              <w:t>1°,2°,</w:t>
            </w:r>
            <w:proofErr w:type="gramStart"/>
            <w:r w:rsidR="007C7555">
              <w:rPr>
                <w:color w:val="000000"/>
              </w:rPr>
              <w:t>3,°</w:t>
            </w:r>
            <w:proofErr w:type="gramEnd"/>
            <w:r w:rsidR="007C7555">
              <w:rPr>
                <w:color w:val="000000"/>
              </w:rPr>
              <w:t>...) ou codificar (código do telefone).</w:t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</w:p>
          <w:p w:rsidR="0060020B" w:rsidRPr="00973201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  <w:r w:rsidRPr="00973201">
              <w:t>Perceber que na contagem utilizamos números e que ao final dela temos a indicação da quantidade total.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Ouvindo a história </w:t>
            </w:r>
            <w:r w:rsidRPr="00973201">
              <w:t xml:space="preserve">perceber </w:t>
            </w:r>
            <w:r w:rsidRPr="00973201">
              <w:rPr>
                <w:color w:val="000000"/>
              </w:rPr>
              <w:t>que</w:t>
            </w:r>
            <w:r>
              <w:rPr>
                <w:color w:val="000000"/>
              </w:rPr>
              <w:t xml:space="preserve"> a desorganização não nos ajuda a compreender a contagem, por isso para contar precisamos ser organizados, mentalmente falando.</w:t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</w:p>
          <w:p w:rsidR="0060020B" w:rsidRPr="00973201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Revendo a contagem</w:t>
            </w:r>
            <w:r>
              <w:t xml:space="preserve"> </w:t>
            </w:r>
            <w:r w:rsidRPr="00973201">
              <w:t xml:space="preserve">ao ouvir a parlenda. Perceber a ordem numérica durante a contagem, ou seja, a ordem 1, 2, </w:t>
            </w:r>
            <w:proofErr w:type="gramStart"/>
            <w:r w:rsidRPr="00973201">
              <w:t>3  e</w:t>
            </w:r>
            <w:proofErr w:type="gramEnd"/>
            <w:r w:rsidRPr="00973201">
              <w:t xml:space="preserve"> assim sucessivamente.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Ler a parlenda pelo slide com a letra junto com a professora.</w:t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Para contar precisamos de duas coisas: saber a ordem dos números na sequência e quanto cada um deles vale.</w:t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</w:pP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t>Compreender que a</w:t>
            </w:r>
            <w:r>
              <w:rPr>
                <w:color w:val="000000"/>
              </w:rPr>
              <w:t xml:space="preserve"> ordem se sucede assim: 1, 2, 3, 4, 5, 6, 7, 8 e 9 (o zero não aparece ainda). 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t>Compreender que</w:t>
            </w:r>
            <w:r>
              <w:rPr>
                <w:color w:val="000000"/>
              </w:rPr>
              <w:t xml:space="preserve"> a quantidade é registrada por meio do símbolo numérico próprio.</w:t>
            </w:r>
          </w:p>
          <w:p w:rsidR="0060020B" w:rsidRDefault="00600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Observar as peças vermelhas e azuis para compreender a relação de ordem e quantidade que há entre os números.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Observar a relação quantitativa dos números da sequência numérica, na relação de conexidade (saber que um número está ligado a outro pela adição de 1) e iteração (adicionar 1 ao anterior para uma sucessão numérica crescente).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noProof/>
                <w:sz w:val="20"/>
                <w:szCs w:val="20"/>
                <w:highlight w:val="yellow"/>
              </w:rPr>
              <w:drawing>
                <wp:inline distT="114300" distB="114300" distL="114300" distR="114300">
                  <wp:extent cx="2812732" cy="1668716"/>
                  <wp:effectExtent l="0" t="0" r="0" b="0"/>
                  <wp:docPr id="2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732" cy="16687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0020B" w:rsidRPr="001204D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1204DB">
              <w:rPr>
                <w:sz w:val="20"/>
                <w:szCs w:val="20"/>
              </w:rPr>
              <w:t>Imagem 3</w:t>
            </w:r>
          </w:p>
          <w:p w:rsidR="0060020B" w:rsidRPr="001204D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sz w:val="20"/>
                <w:szCs w:val="20"/>
              </w:rPr>
            </w:pPr>
            <w:r w:rsidRPr="001204DB">
              <w:rPr>
                <w:sz w:val="20"/>
                <w:szCs w:val="20"/>
              </w:rPr>
              <w:t xml:space="preserve">Verificar pela contagem que, por exemplo, ao contar cinco temos dentro dele o </w:t>
            </w:r>
            <w:proofErr w:type="gramStart"/>
            <w:r w:rsidRPr="001204DB">
              <w:rPr>
                <w:sz w:val="20"/>
                <w:szCs w:val="20"/>
              </w:rPr>
              <w:t>1,o</w:t>
            </w:r>
            <w:proofErr w:type="gramEnd"/>
            <w:r w:rsidRPr="001204DB">
              <w:rPr>
                <w:sz w:val="20"/>
                <w:szCs w:val="20"/>
              </w:rPr>
              <w:t xml:space="preserve"> 2, o 3 e o 4  e que ao adicionar +1 teremos 5</w:t>
            </w:r>
            <w:r w:rsidRPr="001204DB">
              <w:rPr>
                <w:sz w:val="18"/>
                <w:szCs w:val="18"/>
              </w:rPr>
              <w:t>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  <w:highlight w:val="yellow"/>
              </w:rPr>
            </w:pPr>
            <w:r w:rsidRPr="001204DB">
              <w:rPr>
                <w:sz w:val="20"/>
                <w:szCs w:val="20"/>
              </w:rPr>
              <w:t>Perceber que na contagem o último número contado é o total que se tem naquele conjunto e que esse total se fez da união de todos os elementos.</w:t>
            </w:r>
          </w:p>
        </w:tc>
        <w:tc>
          <w:tcPr>
            <w:tcW w:w="992" w:type="dxa"/>
          </w:tcPr>
          <w:p w:rsidR="0060020B" w:rsidRPr="00903BB5" w:rsidRDefault="001204DB">
            <w:pPr>
              <w:rPr>
                <w:sz w:val="18"/>
                <w:szCs w:val="18"/>
                <w:lang w:val="en-US"/>
              </w:rPr>
            </w:pPr>
            <w:r w:rsidRPr="00903BB5">
              <w:rPr>
                <w:sz w:val="18"/>
                <w:szCs w:val="18"/>
                <w:lang w:val="en-US"/>
              </w:rPr>
              <w:lastRenderedPageBreak/>
              <w:t>2</w:t>
            </w:r>
            <w:r w:rsidR="007C7555" w:rsidRPr="00903BB5">
              <w:rPr>
                <w:sz w:val="18"/>
                <w:szCs w:val="18"/>
                <w:lang w:val="en-US"/>
              </w:rPr>
              <w:t xml:space="preserve"> min</w:t>
            </w: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C37AEF">
            <w:pPr>
              <w:rPr>
                <w:sz w:val="18"/>
                <w:szCs w:val="18"/>
                <w:lang w:val="en-US"/>
              </w:rPr>
            </w:pPr>
            <w:r w:rsidRPr="00903BB5">
              <w:rPr>
                <w:sz w:val="18"/>
                <w:szCs w:val="18"/>
                <w:lang w:val="en-US"/>
              </w:rPr>
              <w:lastRenderedPageBreak/>
              <w:t>2</w:t>
            </w:r>
            <w:r w:rsidR="001204DB" w:rsidRPr="00903BB5">
              <w:rPr>
                <w:sz w:val="18"/>
                <w:szCs w:val="18"/>
                <w:lang w:val="en-US"/>
              </w:rPr>
              <w:t xml:space="preserve"> min</w:t>
            </w: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3C08C6">
            <w:pPr>
              <w:rPr>
                <w:sz w:val="18"/>
                <w:szCs w:val="18"/>
                <w:lang w:val="en-US"/>
              </w:rPr>
            </w:pPr>
            <w:r w:rsidRPr="00903BB5">
              <w:rPr>
                <w:sz w:val="18"/>
                <w:szCs w:val="18"/>
                <w:lang w:val="en-US"/>
              </w:rPr>
              <w:t>5</w:t>
            </w:r>
            <w:r w:rsidR="008E4582" w:rsidRPr="00903BB5">
              <w:rPr>
                <w:sz w:val="18"/>
                <w:szCs w:val="18"/>
                <w:lang w:val="en-US"/>
              </w:rPr>
              <w:t xml:space="preserve"> min</w:t>
            </w: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  <w:r w:rsidRPr="00903BB5">
              <w:rPr>
                <w:sz w:val="18"/>
                <w:szCs w:val="18"/>
                <w:lang w:val="en-US"/>
              </w:rPr>
              <w:lastRenderedPageBreak/>
              <w:t>5 min</w:t>
            </w: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1204DB" w:rsidRPr="00903BB5" w:rsidRDefault="001204DB">
            <w:pPr>
              <w:rPr>
                <w:sz w:val="18"/>
                <w:szCs w:val="18"/>
                <w:lang w:val="en-US"/>
              </w:rPr>
            </w:pPr>
          </w:p>
          <w:p w:rsidR="0060020B" w:rsidRPr="00903BB5" w:rsidRDefault="0060020B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3C08C6" w:rsidRPr="00903BB5" w:rsidRDefault="003C08C6">
            <w:pPr>
              <w:rPr>
                <w:sz w:val="18"/>
                <w:szCs w:val="18"/>
                <w:highlight w:val="yellow"/>
                <w:lang w:val="en-US"/>
              </w:rPr>
            </w:pPr>
          </w:p>
          <w:p w:rsidR="003C08C6" w:rsidRPr="00903BB5" w:rsidRDefault="00C37AEF">
            <w:pPr>
              <w:rPr>
                <w:sz w:val="18"/>
                <w:szCs w:val="18"/>
                <w:highlight w:val="yellow"/>
                <w:lang w:val="en-US"/>
              </w:rPr>
            </w:pPr>
            <w:r w:rsidRPr="00903BB5">
              <w:rPr>
                <w:sz w:val="18"/>
                <w:szCs w:val="18"/>
                <w:lang w:val="en-US"/>
              </w:rPr>
              <w:t>2 min</w:t>
            </w:r>
          </w:p>
        </w:tc>
        <w:tc>
          <w:tcPr>
            <w:tcW w:w="1134" w:type="dxa"/>
          </w:tcPr>
          <w:p w:rsidR="0060020B" w:rsidRDefault="007C7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Slides</w:t>
            </w: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Boneco</w:t>
            </w:r>
          </w:p>
          <w:p w:rsidR="001204DB" w:rsidRDefault="00120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Brinquedos</w:t>
            </w: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Slide</w:t>
            </w: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Slide</w:t>
            </w: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1204DB" w:rsidRDefault="001204DB">
            <w:pPr>
              <w:rPr>
                <w:sz w:val="18"/>
                <w:szCs w:val="18"/>
              </w:rPr>
            </w:pPr>
          </w:p>
          <w:p w:rsidR="0060020B" w:rsidRDefault="007C7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Cubos coloridos para as barras vermelhas e azuis</w:t>
            </w:r>
          </w:p>
          <w:p w:rsidR="0060020B" w:rsidRDefault="007C7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Números soltos</w:t>
            </w:r>
          </w:p>
          <w:p w:rsidR="0060020B" w:rsidRDefault="0060020B">
            <w:pPr>
              <w:rPr>
                <w:sz w:val="18"/>
                <w:szCs w:val="18"/>
              </w:rPr>
            </w:pPr>
          </w:p>
          <w:p w:rsidR="0060020B" w:rsidRDefault="0060020B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</w:p>
          <w:p w:rsidR="00C37AEF" w:rsidRDefault="00C37AEF">
            <w:pPr>
              <w:rPr>
                <w:sz w:val="18"/>
                <w:szCs w:val="18"/>
                <w:highlight w:val="yellow"/>
              </w:rPr>
            </w:pPr>
            <w:r w:rsidRPr="00C37AEF">
              <w:rPr>
                <w:sz w:val="18"/>
                <w:szCs w:val="18"/>
              </w:rPr>
              <w:t>Cubos e símbolos</w:t>
            </w:r>
          </w:p>
        </w:tc>
      </w:tr>
      <w:tr w:rsidR="0060020B">
        <w:trPr>
          <w:trHeight w:val="580"/>
        </w:trPr>
        <w:tc>
          <w:tcPr>
            <w:tcW w:w="13745" w:type="dxa"/>
            <w:gridSpan w:val="2"/>
          </w:tcPr>
          <w:p w:rsidR="0060020B" w:rsidRDefault="007C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ATIVIDADE DE SISTEMATIZAÇÃO/VALIDAÇÃO DAS APRENDIZAGENS – 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Aprendemos hoje...</w:t>
            </w:r>
          </w:p>
          <w:p w:rsidR="0060020B" w:rsidRDefault="0060020B">
            <w:pPr>
              <w:rPr>
                <w:sz w:val="24"/>
                <w:szCs w:val="24"/>
              </w:rPr>
            </w:pP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Contagem utilizando uma estratégia.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Retomar o problema de André para resolverem juntos agora.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podemos organizar os brinquedos de André?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 brinquedo ele tem mais?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Podemos organizá-los pelas semelhanças entre eles e assim poder contar quantos tem em cada grupo organizado e descobrir onde há mais brinquedos.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 tem mais dinossauros e carrinhos da Hot Wheels, 5 de cada grupo.</w:t>
            </w:r>
          </w:p>
          <w:p w:rsidR="0060020B" w:rsidRDefault="0060020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020B" w:rsidRDefault="00C37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C7555">
              <w:rPr>
                <w:sz w:val="18"/>
                <w:szCs w:val="18"/>
              </w:rPr>
              <w:t xml:space="preserve"> min</w:t>
            </w:r>
          </w:p>
        </w:tc>
        <w:tc>
          <w:tcPr>
            <w:tcW w:w="1134" w:type="dxa"/>
          </w:tcPr>
          <w:p w:rsidR="00C37AEF" w:rsidRDefault="00C37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Slide</w:t>
            </w:r>
          </w:p>
          <w:p w:rsidR="00C37AEF" w:rsidRDefault="00C37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Brinquedos</w:t>
            </w:r>
          </w:p>
        </w:tc>
      </w:tr>
      <w:tr w:rsidR="0060020B">
        <w:trPr>
          <w:trHeight w:val="639"/>
        </w:trPr>
        <w:tc>
          <w:tcPr>
            <w:tcW w:w="15871" w:type="dxa"/>
            <w:gridSpan w:val="4"/>
          </w:tcPr>
          <w:p w:rsidR="0060020B" w:rsidRDefault="007C755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TAREFA/ATIVIDADES DE CASA: </w:t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hidden="0" allowOverlap="1">
                  <wp:simplePos x="0" y="0"/>
                  <wp:positionH relativeFrom="column">
                    <wp:posOffset>4610100</wp:posOffset>
                  </wp:positionH>
                  <wp:positionV relativeFrom="paragraph">
                    <wp:posOffset>133538</wp:posOffset>
                  </wp:positionV>
                  <wp:extent cx="1163150" cy="1282252"/>
                  <wp:effectExtent l="0" t="0" r="0" b="0"/>
                  <wp:wrapSquare wrapText="bothSides" distT="0" distB="0" distL="0" distR="0"/>
                  <wp:docPr id="33" name="image9.jpg" descr="https://i.pinimg.com/564x/7d/07/31/7d073164d6c0558b35126edf806a5f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https://i.pinimg.com/564x/7d/07/31/7d073164d6c0558b35126edf806a5f17.jpg"/>
                          <pic:cNvPicPr preferRelativeResize="0"/>
                        </pic:nvPicPr>
                        <pic:blipFill>
                          <a:blip r:embed="rId14"/>
                          <a:srcRect l="5710" t="23762" b="26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50" cy="1282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0020B" w:rsidRDefault="0060020B">
            <w:pPr>
              <w:rPr>
                <w:b/>
              </w:rPr>
            </w:pPr>
          </w:p>
          <w:p w:rsidR="0060020B" w:rsidRDefault="007C75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VOCÊ DEVERÁ LIGAR OS PONTOS COMEÇANDO PELO NÚMERO 1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CONTINUAR SEGUINDO A ORDEM </w:t>
            </w:r>
            <w:r>
              <w:rPr>
                <w:rFonts w:ascii="Arial" w:eastAsia="Arial" w:hAnsi="Arial" w:cs="Arial"/>
                <w:sz w:val="20"/>
                <w:szCs w:val="20"/>
              </w:rPr>
              <w:t>NUMÉRICA.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0020B" w:rsidRDefault="0060020B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20B" w:rsidRDefault="0060020B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20B" w:rsidRDefault="007C7555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hidden="0" allowOverlap="1">
                  <wp:simplePos x="0" y="0"/>
                  <wp:positionH relativeFrom="column">
                    <wp:posOffset>6276975</wp:posOffset>
                  </wp:positionH>
                  <wp:positionV relativeFrom="paragraph">
                    <wp:posOffset>200006</wp:posOffset>
                  </wp:positionV>
                  <wp:extent cx="1572421" cy="884430"/>
                  <wp:effectExtent l="0" t="0" r="0" b="0"/>
                  <wp:wrapSquare wrapText="bothSides" distT="0" distB="0" distL="0" distR="0"/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421" cy="884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0020B" w:rsidRDefault="0060020B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0020B" w:rsidRDefault="007C755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DESCUBRA O SEGREDO E CONTINUE A DESENHAR AS BOLINHAS QUE FALTAM EM CADA CÍRCULO.  </w:t>
            </w:r>
          </w:p>
          <w:p w:rsidR="0060020B" w:rsidRDefault="0060020B">
            <w:pPr>
              <w:spacing w:line="360" w:lineRule="auto"/>
              <w:jc w:val="both"/>
              <w:rPr>
                <w:b/>
              </w:rPr>
            </w:pPr>
          </w:p>
        </w:tc>
      </w:tr>
      <w:tr w:rsidR="0060020B">
        <w:trPr>
          <w:trHeight w:val="639"/>
        </w:trPr>
        <w:tc>
          <w:tcPr>
            <w:tcW w:w="15871" w:type="dxa"/>
            <w:gridSpan w:val="4"/>
          </w:tcPr>
          <w:p w:rsidR="0060020B" w:rsidRDefault="007C7555">
            <w:r>
              <w:rPr>
                <w:b/>
              </w:rPr>
              <w:t>CONCLUSÃO DA AULA:</w:t>
            </w:r>
            <w:r>
              <w:t xml:space="preserve"> 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todas as atividades que fizemos hoje durante nossa aula conseguimos atingir o objetivo desta aula: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 a ideia de número utilizando-se de materiais manipuláveis e registros pessoais.</w:t>
            </w:r>
          </w:p>
          <w:p w:rsidR="0060020B" w:rsidRDefault="007C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Conto com você em todas as aulas sempre disposto e animado.</w:t>
            </w:r>
          </w:p>
        </w:tc>
      </w:tr>
    </w:tbl>
    <w:p w:rsidR="0060020B" w:rsidRDefault="0060020B">
      <w:pPr>
        <w:rPr>
          <w:b/>
          <w:sz w:val="8"/>
          <w:szCs w:val="8"/>
        </w:rPr>
      </w:pPr>
    </w:p>
    <w:tbl>
      <w:tblPr>
        <w:tblStyle w:val="a3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60020B">
        <w:trPr>
          <w:trHeight w:val="298"/>
        </w:trPr>
        <w:tc>
          <w:tcPr>
            <w:tcW w:w="2972" w:type="dxa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Propostas </w:t>
            </w:r>
          </w:p>
        </w:tc>
        <w:tc>
          <w:tcPr>
            <w:tcW w:w="12899" w:type="dxa"/>
            <w:shd w:val="clear" w:color="auto" w:fill="F2F2F2"/>
          </w:tcPr>
          <w:p w:rsidR="0060020B" w:rsidRDefault="007C7555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Sugestões para o professor na escola</w:t>
            </w:r>
          </w:p>
        </w:tc>
      </w:tr>
      <w:tr w:rsidR="0060020B">
        <w:trPr>
          <w:trHeight w:val="298"/>
        </w:trPr>
        <w:tc>
          <w:tcPr>
            <w:tcW w:w="2972" w:type="dxa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Atividade Avaliativa </w:t>
            </w:r>
          </w:p>
        </w:tc>
        <w:tc>
          <w:tcPr>
            <w:tcW w:w="12899" w:type="dxa"/>
          </w:tcPr>
          <w:p w:rsidR="0060020B" w:rsidRDefault="007C7555">
            <w:r>
              <w:t>Propor uma atividade para completar com quantidades numa sequência. Sugestão adaptar de acordo com a sua realidade a atividade da página 35 do Livro didático do 1° ano da Coleção Porta Aberta (Marília Centurión, Júnia La Scala e Arnaldo Rodrigues)</w:t>
            </w:r>
          </w:p>
        </w:tc>
      </w:tr>
      <w:tr w:rsidR="0060020B">
        <w:trPr>
          <w:trHeight w:val="298"/>
        </w:trPr>
        <w:tc>
          <w:tcPr>
            <w:tcW w:w="2972" w:type="dxa"/>
            <w:shd w:val="clear" w:color="auto" w:fill="F2F2F2"/>
          </w:tcPr>
          <w:p w:rsidR="0060020B" w:rsidRDefault="007C7555">
            <w:pPr>
              <w:jc w:val="center"/>
              <w:rPr>
                <w:b/>
              </w:rPr>
            </w:pPr>
            <w:r>
              <w:rPr>
                <w:b/>
              </w:rPr>
              <w:t>Para aprofundamentos sobre a temática da aula</w:t>
            </w:r>
          </w:p>
        </w:tc>
        <w:tc>
          <w:tcPr>
            <w:tcW w:w="12899" w:type="dxa"/>
          </w:tcPr>
          <w:p w:rsidR="0060020B" w:rsidRDefault="007C7555">
            <w:r>
              <w:t xml:space="preserve">Poderá encontrar neste endereço: </w:t>
            </w:r>
            <w:hyperlink r:id="rId16">
              <w:r>
                <w:rPr>
                  <w:color w:val="0563C1"/>
                  <w:u w:val="single"/>
                </w:rPr>
                <w:t>https://www.youtube.com/watch?v=vgOIAJBukmc</w:t>
              </w:r>
            </w:hyperlink>
            <w:r>
              <w:t>, um filme de 33 minutos que apresenta formas diferentes de contar até 10, sendo um recurso que ajuda no processo de compreensão da contagem relacionada com a quantidade e o símbolo que representa essa quantidade.</w:t>
            </w:r>
          </w:p>
        </w:tc>
      </w:tr>
    </w:tbl>
    <w:p w:rsidR="0060020B" w:rsidRDefault="0060020B">
      <w:pPr>
        <w:rPr>
          <w:sz w:val="6"/>
          <w:szCs w:val="6"/>
        </w:rPr>
      </w:pPr>
    </w:p>
    <w:tbl>
      <w:tblPr>
        <w:tblStyle w:val="a4"/>
        <w:tblW w:w="158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2899"/>
      </w:tblGrid>
      <w:tr w:rsidR="0060020B">
        <w:trPr>
          <w:trHeight w:val="298"/>
        </w:trPr>
        <w:tc>
          <w:tcPr>
            <w:tcW w:w="2972" w:type="dxa"/>
            <w:shd w:val="clear" w:color="auto" w:fill="F2F2F2"/>
          </w:tcPr>
          <w:p w:rsidR="0060020B" w:rsidRDefault="007C7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REFERÊNCIAS BIBLIOGRÁFICAS</w:t>
            </w:r>
          </w:p>
          <w:p w:rsidR="0060020B" w:rsidRDefault="007C7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(Usadas para a aula)</w:t>
            </w:r>
          </w:p>
        </w:tc>
        <w:tc>
          <w:tcPr>
            <w:tcW w:w="12899" w:type="dxa"/>
            <w:vAlign w:val="center"/>
          </w:tcPr>
          <w:p w:rsidR="0060020B" w:rsidRPr="001204D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1204DB">
              <w:rPr>
                <w:sz w:val="20"/>
                <w:szCs w:val="20"/>
              </w:rPr>
              <w:t>Fonte imagem 1: FREEPIK. Disponível em</w:t>
            </w:r>
            <w:r w:rsidRPr="001204DB">
              <w:t xml:space="preserve"> </w:t>
            </w:r>
            <w:r w:rsidRPr="001204DB">
              <w:rPr>
                <w:color w:val="000000"/>
              </w:rPr>
              <w:t xml:space="preserve"> </w:t>
            </w:r>
            <w:hyperlink r:id="rId17">
              <w:r w:rsidRPr="001204DB">
                <w:rPr>
                  <w:color w:val="0563C1"/>
                  <w:sz w:val="18"/>
                  <w:szCs w:val="18"/>
                  <w:u w:val="single"/>
                </w:rPr>
                <w:t>https://br.freepik.com/vetores-premium/conjunto-de-modelo-de-jogo-de-tabuleiro_3244259.htm</w:t>
              </w:r>
            </w:hyperlink>
            <w:r w:rsidRPr="001204DB">
              <w:rPr>
                <w:sz w:val="24"/>
                <w:szCs w:val="24"/>
              </w:rPr>
              <w:t>.</w:t>
            </w:r>
            <w:r w:rsidRPr="001204DB">
              <w:rPr>
                <w:color w:val="000000"/>
                <w:sz w:val="24"/>
                <w:szCs w:val="24"/>
              </w:rPr>
              <w:t xml:space="preserve"> </w:t>
            </w:r>
            <w:r w:rsidRPr="001204DB">
              <w:rPr>
                <w:sz w:val="18"/>
                <w:szCs w:val="18"/>
              </w:rPr>
              <w:t>A</w:t>
            </w:r>
            <w:r w:rsidRPr="001204DB">
              <w:rPr>
                <w:color w:val="000000"/>
                <w:sz w:val="18"/>
                <w:szCs w:val="18"/>
              </w:rPr>
              <w:t>cesso em 11</w:t>
            </w:r>
            <w:r w:rsidRPr="001204DB">
              <w:rPr>
                <w:sz w:val="18"/>
                <w:szCs w:val="18"/>
              </w:rPr>
              <w:t xml:space="preserve"> fev. </w:t>
            </w:r>
            <w:r w:rsidRPr="001204DB">
              <w:rPr>
                <w:color w:val="000000"/>
                <w:sz w:val="18"/>
                <w:szCs w:val="18"/>
              </w:rPr>
              <w:t>2021.</w:t>
            </w:r>
          </w:p>
          <w:p w:rsidR="0060020B" w:rsidRPr="001204DB" w:rsidRDefault="007C7555">
            <w:pPr>
              <w:rPr>
                <w:color w:val="000000"/>
                <w:sz w:val="18"/>
                <w:szCs w:val="18"/>
              </w:rPr>
            </w:pPr>
            <w:r w:rsidRPr="001204DB">
              <w:rPr>
                <w:sz w:val="20"/>
                <w:szCs w:val="20"/>
              </w:rPr>
              <w:t xml:space="preserve">Fonte imagem 2: FREEPIK. Disponível em </w:t>
            </w:r>
            <w:hyperlink r:id="rId18">
              <w:r w:rsidRPr="001204DB">
                <w:rPr>
                  <w:color w:val="0563C1"/>
                  <w:sz w:val="18"/>
                  <w:szCs w:val="18"/>
                  <w:u w:val="single"/>
                </w:rPr>
                <w:t>https://blogdatia-jaque.blogspot.com/2012/06/as-quantidades-1-9.html</w:t>
              </w:r>
            </w:hyperlink>
            <w:r w:rsidRPr="001204DB">
              <w:rPr>
                <w:sz w:val="18"/>
                <w:szCs w:val="18"/>
              </w:rPr>
              <w:t>. A</w:t>
            </w:r>
            <w:r w:rsidRPr="001204DB">
              <w:rPr>
                <w:color w:val="000000"/>
                <w:sz w:val="18"/>
                <w:szCs w:val="18"/>
              </w:rPr>
              <w:t xml:space="preserve">cesso em 11 </w:t>
            </w:r>
            <w:r w:rsidRPr="001204DB">
              <w:rPr>
                <w:sz w:val="18"/>
                <w:szCs w:val="18"/>
              </w:rPr>
              <w:t>fev.</w:t>
            </w:r>
            <w:r w:rsidRPr="001204DB">
              <w:rPr>
                <w:color w:val="000000"/>
                <w:sz w:val="18"/>
                <w:szCs w:val="18"/>
              </w:rPr>
              <w:t>2021.</w:t>
            </w:r>
          </w:p>
          <w:p w:rsidR="0060020B" w:rsidRDefault="007C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z w:val="18"/>
                <w:szCs w:val="18"/>
                <w:highlight w:val="yellow"/>
              </w:rPr>
            </w:pPr>
            <w:r w:rsidRPr="001204DB">
              <w:rPr>
                <w:sz w:val="20"/>
                <w:szCs w:val="20"/>
              </w:rPr>
              <w:t xml:space="preserve">Fonte imagem 3. DREAMSTIME. Disponível em  </w:t>
            </w:r>
            <w:hyperlink r:id="rId19">
              <w:r w:rsidRPr="001204DB">
                <w:rPr>
                  <w:color w:val="1155CC"/>
                  <w:sz w:val="18"/>
                  <w:szCs w:val="18"/>
                  <w:u w:val="single"/>
                </w:rPr>
                <w:t>https://thumbs.dreamstime.com/b/m%C3%A3os-com-os-dedos-%C3%ADcone-definido-para-contar-educa%C3%A7%C3%A3o-conjunto-de-%C3%ADcones-e-ilustra%C3%A7%C3%A3o-vetorial-infantil-171022579.jpg</w:t>
              </w:r>
            </w:hyperlink>
            <w:r w:rsidRPr="001204DB">
              <w:rPr>
                <w:sz w:val="18"/>
                <w:szCs w:val="18"/>
              </w:rPr>
              <w:t xml:space="preserve">. Acesso em 14 fev. </w:t>
            </w:r>
            <w:proofErr w:type="gramStart"/>
            <w:r w:rsidRPr="001204DB">
              <w:rPr>
                <w:sz w:val="18"/>
                <w:szCs w:val="18"/>
              </w:rPr>
              <w:t>2021  .</w:t>
            </w:r>
            <w:proofErr w:type="gramEnd"/>
          </w:p>
        </w:tc>
      </w:tr>
    </w:tbl>
    <w:p w:rsidR="0060020B" w:rsidRDefault="0060020B">
      <w:pPr>
        <w:spacing w:after="0"/>
        <w:jc w:val="right"/>
        <w:rPr>
          <w:sz w:val="20"/>
          <w:szCs w:val="20"/>
        </w:rPr>
      </w:pPr>
    </w:p>
    <w:p w:rsidR="0060020B" w:rsidRDefault="0060020B">
      <w:pPr>
        <w:spacing w:after="0"/>
        <w:rPr>
          <w:sz w:val="20"/>
          <w:szCs w:val="20"/>
        </w:rPr>
      </w:pPr>
    </w:p>
    <w:sectPr w:rsidR="0060020B">
      <w:headerReference w:type="default" r:id="rId20"/>
      <w:footerReference w:type="default" r:id="rId21"/>
      <w:pgSz w:w="16838" w:h="11906" w:orient="landscape"/>
      <w:pgMar w:top="1418" w:right="536" w:bottom="142" w:left="567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713" w:rsidRDefault="002D1713">
      <w:pPr>
        <w:spacing w:after="0" w:line="240" w:lineRule="auto"/>
      </w:pPr>
      <w:r>
        <w:separator/>
      </w:r>
    </w:p>
  </w:endnote>
  <w:endnote w:type="continuationSeparator" w:id="0">
    <w:p w:rsidR="002D1713" w:rsidRDefault="002D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0B" w:rsidRDefault="007C7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C1D86">
      <w:rPr>
        <w:noProof/>
        <w:color w:val="000000"/>
      </w:rPr>
      <w:t>4</w:t>
    </w:r>
    <w:r>
      <w:rPr>
        <w:color w:val="000000"/>
      </w:rPr>
      <w:fldChar w:fldCharType="end"/>
    </w:r>
  </w:p>
  <w:p w:rsidR="0060020B" w:rsidRDefault="006002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713" w:rsidRDefault="002D1713">
      <w:pPr>
        <w:spacing w:after="0" w:line="240" w:lineRule="auto"/>
      </w:pPr>
      <w:r>
        <w:separator/>
      </w:r>
    </w:p>
  </w:footnote>
  <w:footnote w:type="continuationSeparator" w:id="0">
    <w:p w:rsidR="002D1713" w:rsidRDefault="002D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0B" w:rsidRDefault="007C755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2" w:name="_30j0zll" w:colFirst="0" w:colLast="0"/>
    <w:bookmarkEnd w:id="2"/>
    <w:r>
      <w:rPr>
        <w:rFonts w:ascii="Arial" w:eastAsia="Arial" w:hAnsi="Arial" w:cs="Arial"/>
        <w:color w:val="000000"/>
        <w:sz w:val="28"/>
        <w:szCs w:val="28"/>
      </w:rPr>
      <w:t>PREFEITURA MUNICIPAL DE PONTA GROSSA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7683676</wp:posOffset>
          </wp:positionH>
          <wp:positionV relativeFrom="paragraph">
            <wp:posOffset>-28574</wp:posOffset>
          </wp:positionV>
          <wp:extent cx="2108024" cy="704850"/>
          <wp:effectExtent l="0" t="0" r="0" b="0"/>
          <wp:wrapSquare wrapText="bothSides" distT="0" distB="0" distL="0" distR="0"/>
          <wp:docPr id="3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54099" t="3774" r="3750"/>
                  <a:stretch>
                    <a:fillRect/>
                  </a:stretch>
                </pic:blipFill>
                <pic:spPr>
                  <a:xfrm>
                    <a:off x="0" y="0"/>
                    <a:ext cx="2108024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20955</wp:posOffset>
          </wp:positionH>
          <wp:positionV relativeFrom="paragraph">
            <wp:posOffset>-203833</wp:posOffset>
          </wp:positionV>
          <wp:extent cx="1501088" cy="828675"/>
          <wp:effectExtent l="0" t="0" r="0" b="0"/>
          <wp:wrapSquare wrapText="bothSides" distT="0" distB="0" distL="0" distR="0"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-6" r="73393" b="6"/>
                  <a:stretch>
                    <a:fillRect/>
                  </a:stretch>
                </pic:blipFill>
                <pic:spPr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020B" w:rsidRDefault="007C755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124" w:firstLine="707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t>Secretaria Municipal da Educação</w:t>
    </w:r>
  </w:p>
  <w:p w:rsidR="0060020B" w:rsidRDefault="0060020B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:rsidR="0060020B" w:rsidRDefault="007C7555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</w:t>
    </w:r>
  </w:p>
  <w:p w:rsidR="0060020B" w:rsidRDefault="0060020B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722D1"/>
    <w:multiLevelType w:val="multilevel"/>
    <w:tmpl w:val="D30051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0B"/>
    <w:rsid w:val="001204DB"/>
    <w:rsid w:val="002D1713"/>
    <w:rsid w:val="003C08C6"/>
    <w:rsid w:val="004B7419"/>
    <w:rsid w:val="004C1D86"/>
    <w:rsid w:val="005F01F3"/>
    <w:rsid w:val="0060020B"/>
    <w:rsid w:val="006A309B"/>
    <w:rsid w:val="007C7555"/>
    <w:rsid w:val="008E4582"/>
    <w:rsid w:val="00903BB5"/>
    <w:rsid w:val="00973201"/>
    <w:rsid w:val="00B302A2"/>
    <w:rsid w:val="00C10AD2"/>
    <w:rsid w:val="00C37AEF"/>
    <w:rsid w:val="00E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CC05"/>
  <w15:docId w15:val="{1DD155D8-E33E-4F47-988C-E3143022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90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blogdatia-jaque.blogspot.com/2012/06/as-quantidades-1-9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br.freepik.com/vetores-premium/conjunto-de-modelo-de-jogo-de-tabuleiro_324425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gOIAJBukm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s://thumbs.dreamstime.com/b/m%C3%A3os-com-os-dedos-%C3%ADcone-definido-para-contar-educa%C3%A7%C3%A3o-conjunto-de-%C3%ADcones-e-ilustra%C3%A7%C3%A3o-vetorial-infantil-17102257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ANNALY SCHEWTSCHIK</dc:creator>
  <cp:lastModifiedBy>agnes</cp:lastModifiedBy>
  <cp:revision>4</cp:revision>
  <dcterms:created xsi:type="dcterms:W3CDTF">2021-04-29T22:53:00Z</dcterms:created>
  <dcterms:modified xsi:type="dcterms:W3CDTF">2021-05-04T22:48:00Z</dcterms:modified>
</cp:coreProperties>
</file>